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52CD" w14:textId="77777777" w:rsidR="00703A10" w:rsidRDefault="00703A10"/>
    <w:p w14:paraId="1ABC66E1" w14:textId="15B0C2A6" w:rsidR="00466DC7" w:rsidRDefault="0058340A" w:rsidP="00466DC7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Proposition de formation</w:t>
      </w:r>
      <w:r w:rsidR="00466DC7">
        <w:rPr>
          <w:rFonts w:ascii="Calibri" w:hAnsi="Calibri" w:cs="Calibri"/>
          <w:b/>
          <w:sz w:val="40"/>
          <w:szCs w:val="40"/>
        </w:rPr>
        <w:t xml:space="preserve"> </w:t>
      </w:r>
    </w:p>
    <w:p w14:paraId="4CF54FD9" w14:textId="77777777" w:rsidR="000D360E" w:rsidRPr="007B6C35" w:rsidRDefault="000D360E" w:rsidP="00B47BBA">
      <w:pPr>
        <w:rPr>
          <w:rFonts w:ascii="Calibri" w:hAnsi="Calibri" w:cs="Calibri"/>
          <w:b/>
        </w:rPr>
      </w:pPr>
    </w:p>
    <w:p w14:paraId="7A05144A" w14:textId="77777777" w:rsidR="000D360E" w:rsidRDefault="000D360E" w:rsidP="000D360E">
      <w:pPr>
        <w:rPr>
          <w:rFonts w:ascii="Calibri" w:hAnsi="Calibri" w:cs="Calibri"/>
          <w:b/>
          <w:sz w:val="20"/>
        </w:rPr>
      </w:pPr>
    </w:p>
    <w:p w14:paraId="50C03AC7" w14:textId="5C0E5F83" w:rsidR="00293E3B" w:rsidRDefault="00293E3B" w:rsidP="00E4318D">
      <w:pPr>
        <w:ind w:left="3540" w:firstLine="708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Date </w:t>
      </w:r>
      <w:r w:rsidR="006C0D72">
        <w:rPr>
          <w:rFonts w:ascii="Calibri" w:hAnsi="Calibri" w:cs="Calibri"/>
          <w:b/>
          <w:sz w:val="28"/>
          <w:szCs w:val="28"/>
        </w:rPr>
        <w:t xml:space="preserve">de la </w:t>
      </w:r>
      <w:r w:rsidR="00167EEB">
        <w:rPr>
          <w:rFonts w:ascii="Calibri" w:hAnsi="Calibri" w:cs="Calibri"/>
          <w:b/>
          <w:sz w:val="28"/>
          <w:szCs w:val="28"/>
        </w:rPr>
        <w:t>proposition</w:t>
      </w:r>
      <w:r w:rsidR="006C0D7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:</w:t>
      </w:r>
      <w:r w:rsidR="00466DC7">
        <w:rPr>
          <w:rFonts w:ascii="Calibri" w:hAnsi="Calibri" w:cs="Calibri"/>
          <w:b/>
          <w:sz w:val="28"/>
          <w:szCs w:val="28"/>
        </w:rPr>
        <w:tab/>
      </w:r>
      <w:r w:rsidR="00466DC7">
        <w:rPr>
          <w:rFonts w:ascii="Calibri" w:hAnsi="Calibri" w:cs="Calibri"/>
          <w:b/>
          <w:sz w:val="28"/>
          <w:szCs w:val="28"/>
        </w:rPr>
        <w:tab/>
      </w:r>
    </w:p>
    <w:p w14:paraId="2E731881" w14:textId="77777777" w:rsidR="00466DC7" w:rsidRDefault="00466DC7" w:rsidP="00466DC7">
      <w:pPr>
        <w:jc w:val="right"/>
        <w:rPr>
          <w:rFonts w:ascii="Calibri" w:hAnsi="Calibri" w:cs="Calibri"/>
          <w:b/>
          <w:sz w:val="28"/>
          <w:szCs w:val="28"/>
        </w:rPr>
      </w:pPr>
    </w:p>
    <w:p w14:paraId="50D4B66B" w14:textId="0B66FD31" w:rsidR="008803DB" w:rsidRDefault="008803DB" w:rsidP="000D360E">
      <w:pPr>
        <w:rPr>
          <w:rFonts w:ascii="Calibri" w:hAnsi="Calibri" w:cs="Calibri"/>
          <w:sz w:val="28"/>
          <w:szCs w:val="28"/>
        </w:rPr>
      </w:pPr>
    </w:p>
    <w:p w14:paraId="2C1708EA" w14:textId="0DF64419" w:rsidR="008803DB" w:rsidRPr="00E420B7" w:rsidRDefault="008803DB" w:rsidP="008803DB">
      <w:pPr>
        <w:rPr>
          <w:rFonts w:ascii="Calibri" w:hAnsi="Calibri" w:cs="Calibri"/>
          <w:b/>
          <w:color w:val="AEAAAA" w:themeColor="background2" w:themeShade="BF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Intervenant</w:t>
      </w:r>
      <w:r w:rsidR="00E420B7">
        <w:rPr>
          <w:rFonts w:ascii="Calibri" w:hAnsi="Calibri" w:cs="Calibri"/>
          <w:b/>
          <w:sz w:val="28"/>
          <w:szCs w:val="28"/>
        </w:rPr>
        <w:t>(s) </w:t>
      </w:r>
      <w:r w:rsidR="00E420B7">
        <w:rPr>
          <w:rFonts w:ascii="Calibri" w:hAnsi="Calibri" w:cs="Calibri"/>
          <w:b/>
          <w:color w:val="AEAAAA" w:themeColor="background2" w:themeShade="BF"/>
          <w:sz w:val="28"/>
          <w:szCs w:val="28"/>
        </w:rPr>
        <w:t>:</w:t>
      </w:r>
    </w:p>
    <w:p w14:paraId="0ABDB5A1" w14:textId="77777777" w:rsidR="008803DB" w:rsidRDefault="008803DB" w:rsidP="008803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 :</w:t>
      </w:r>
    </w:p>
    <w:p w14:paraId="2AED92F1" w14:textId="08043D7B" w:rsidR="008803DB" w:rsidRDefault="008803DB" w:rsidP="008803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Prénom : </w:t>
      </w:r>
    </w:p>
    <w:p w14:paraId="10BC13F1" w14:textId="1A55CCC9" w:rsidR="00727074" w:rsidRDefault="00727074" w:rsidP="008803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Mail de contact :</w:t>
      </w:r>
    </w:p>
    <w:p w14:paraId="4734B2C2" w14:textId="69030DC2" w:rsidR="008803DB" w:rsidRPr="008803DB" w:rsidRDefault="008803DB" w:rsidP="008803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Statut : </w:t>
      </w:r>
    </w:p>
    <w:p w14:paraId="4BBAA719" w14:textId="77777777" w:rsidR="008803DB" w:rsidRDefault="008803DB" w:rsidP="008803DB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67EEB">
        <w:rPr>
          <w:rFonts w:ascii="Calibri" w:hAnsi="Calibri" w:cs="Calibri"/>
          <w:sz w:val="28"/>
          <w:szCs w:val="28"/>
        </w:rPr>
        <w:t>Enseignant UGA </w:t>
      </w:r>
    </w:p>
    <w:p w14:paraId="52A95621" w14:textId="77777777" w:rsidR="008803DB" w:rsidRDefault="008803DB" w:rsidP="008803DB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67EEB">
        <w:rPr>
          <w:rFonts w:ascii="Calibri" w:hAnsi="Calibri" w:cs="Calibri"/>
          <w:sz w:val="28"/>
          <w:szCs w:val="28"/>
        </w:rPr>
        <w:t>BIATS UGA</w:t>
      </w:r>
    </w:p>
    <w:p w14:paraId="455A06FB" w14:textId="77777777" w:rsidR="008803DB" w:rsidRDefault="008803DB" w:rsidP="008803DB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67EEB">
        <w:rPr>
          <w:rFonts w:ascii="Calibri" w:hAnsi="Calibri" w:cs="Calibri"/>
          <w:sz w:val="28"/>
          <w:szCs w:val="28"/>
        </w:rPr>
        <w:t>Enseignant Hors UGA</w:t>
      </w:r>
    </w:p>
    <w:p w14:paraId="29CAA09B" w14:textId="77777777" w:rsidR="008803DB" w:rsidRDefault="008803DB" w:rsidP="008803DB">
      <w:pPr>
        <w:pStyle w:val="Paragraphedeliste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Entourer la bonne réponse : </w:t>
      </w:r>
      <w:r w:rsidRPr="00167EEB">
        <w:rPr>
          <w:rFonts w:ascii="Calibri" w:hAnsi="Calibri" w:cs="Calibri"/>
          <w:i/>
          <w:sz w:val="28"/>
          <w:szCs w:val="28"/>
        </w:rPr>
        <w:t>CNRS, CEA, NRIA, INRAE, INSERM, autre…</w:t>
      </w:r>
    </w:p>
    <w:p w14:paraId="44FC25CE" w14:textId="77777777" w:rsidR="00BC20DA" w:rsidRDefault="008803DB" w:rsidP="00BC20DA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67EEB">
        <w:rPr>
          <w:rFonts w:ascii="Calibri" w:hAnsi="Calibri" w:cs="Calibri"/>
          <w:sz w:val="28"/>
          <w:szCs w:val="28"/>
        </w:rPr>
        <w:t>Enseignant G-INP</w:t>
      </w:r>
    </w:p>
    <w:p w14:paraId="62553285" w14:textId="77777777" w:rsidR="00BC20DA" w:rsidRDefault="00BC20DA" w:rsidP="00BC20DA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BC20DA">
        <w:rPr>
          <w:rFonts w:ascii="Calibri" w:hAnsi="Calibri" w:cs="Calibri"/>
          <w:sz w:val="28"/>
          <w:szCs w:val="28"/>
        </w:rPr>
        <w:t>Extérieur / prestataire (joindre CV+ devis)</w:t>
      </w:r>
    </w:p>
    <w:p w14:paraId="13192549" w14:textId="4DAFDA1A" w:rsidR="00E420B7" w:rsidRPr="00BC20DA" w:rsidRDefault="00BC20DA" w:rsidP="00BC20DA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Autre situation, précisez</w:t>
      </w:r>
    </w:p>
    <w:p w14:paraId="211675E6" w14:textId="2B62DC49" w:rsidR="00E420B7" w:rsidRDefault="00E420B7" w:rsidP="008803DB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Intervenant supplémentaire, merci de préciser nom, prénom et statut</w:t>
      </w:r>
    </w:p>
    <w:p w14:paraId="090BFDDF" w14:textId="77777777" w:rsidR="008803DB" w:rsidRPr="008803DB" w:rsidRDefault="008803DB" w:rsidP="000D360E">
      <w:pPr>
        <w:rPr>
          <w:rFonts w:ascii="Calibri" w:hAnsi="Calibri" w:cs="Calibri"/>
          <w:sz w:val="28"/>
          <w:szCs w:val="28"/>
        </w:rPr>
      </w:pPr>
    </w:p>
    <w:p w14:paraId="0299A735" w14:textId="77777777" w:rsidR="008803DB" w:rsidRDefault="008803DB" w:rsidP="000D360E">
      <w:pPr>
        <w:rPr>
          <w:rFonts w:ascii="Calibri" w:hAnsi="Calibri" w:cs="Calibri"/>
          <w:b/>
          <w:sz w:val="28"/>
          <w:szCs w:val="28"/>
        </w:rPr>
      </w:pPr>
    </w:p>
    <w:p w14:paraId="26411BB5" w14:textId="4FAB8853" w:rsidR="00167EEB" w:rsidRDefault="000D360E" w:rsidP="000D360E">
      <w:pPr>
        <w:rPr>
          <w:rFonts w:ascii="Calibri" w:hAnsi="Calibri" w:cs="Calibri"/>
          <w:b/>
          <w:sz w:val="28"/>
          <w:szCs w:val="28"/>
        </w:rPr>
      </w:pPr>
      <w:r w:rsidRPr="000D360E">
        <w:rPr>
          <w:rFonts w:ascii="Calibri" w:hAnsi="Calibri" w:cs="Calibri"/>
          <w:b/>
          <w:sz w:val="28"/>
          <w:szCs w:val="28"/>
        </w:rPr>
        <w:t>Intitulé de la formation </w:t>
      </w:r>
      <w:r w:rsidR="00167EEB">
        <w:rPr>
          <w:rFonts w:ascii="Calibri" w:hAnsi="Calibri" w:cs="Calibri"/>
          <w:b/>
          <w:sz w:val="28"/>
          <w:szCs w:val="28"/>
        </w:rPr>
        <w:t xml:space="preserve">/ titre </w:t>
      </w:r>
      <w:r w:rsidRPr="000D360E">
        <w:rPr>
          <w:rFonts w:ascii="Calibri" w:hAnsi="Calibri" w:cs="Calibri"/>
          <w:b/>
          <w:sz w:val="28"/>
          <w:szCs w:val="28"/>
        </w:rPr>
        <w:t>:</w:t>
      </w:r>
    </w:p>
    <w:p w14:paraId="31ED2298" w14:textId="52FF71C3" w:rsidR="000E24A5" w:rsidRDefault="00466DC7" w:rsidP="000D360E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  <w:r w:rsidRPr="00466DC7">
        <w:rPr>
          <w:rFonts w:ascii="Calibri" w:hAnsi="Calibri" w:cs="Calibri"/>
          <w:b/>
          <w:color w:val="D0CECE" w:themeColor="background2" w:themeShade="E6"/>
          <w:sz w:val="28"/>
          <w:szCs w:val="28"/>
        </w:rPr>
        <w:t>_________________________________________________________________</w:t>
      </w:r>
      <w:r w:rsidR="000E24A5">
        <w:rPr>
          <w:rFonts w:ascii="Calibri" w:hAnsi="Calibri" w:cs="Calibri"/>
          <w:b/>
          <w:color w:val="D0CECE" w:themeColor="background2" w:themeShade="E6"/>
          <w:sz w:val="28"/>
          <w:szCs w:val="28"/>
        </w:rPr>
        <w:t>___________________________________________________________________________</w:t>
      </w:r>
    </w:p>
    <w:p w14:paraId="2CBC206E" w14:textId="77777777" w:rsidR="00E420B7" w:rsidRDefault="00E420B7" w:rsidP="000D360E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</w:p>
    <w:p w14:paraId="54375AB4" w14:textId="77777777" w:rsidR="00E420B7" w:rsidRDefault="00E420B7" w:rsidP="00E420B7">
      <w:pPr>
        <w:jc w:val="both"/>
        <w:rPr>
          <w:rFonts w:ascii="Calibri" w:hAnsi="Calibri" w:cs="Calibri"/>
          <w:b/>
          <w:sz w:val="28"/>
          <w:szCs w:val="28"/>
        </w:rPr>
      </w:pPr>
    </w:p>
    <w:p w14:paraId="4168B9F2" w14:textId="77777777" w:rsidR="00E420B7" w:rsidRDefault="00E420B7" w:rsidP="00E420B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Langue d’intervention :</w:t>
      </w:r>
    </w:p>
    <w:p w14:paraId="047C3D79" w14:textId="77777777" w:rsidR="00E420B7" w:rsidRPr="00167EEB" w:rsidRDefault="00E420B7" w:rsidP="00E420B7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Français</w:t>
      </w:r>
    </w:p>
    <w:p w14:paraId="689EEBC1" w14:textId="602D168A" w:rsidR="00BC20DA" w:rsidRPr="00BC20DA" w:rsidRDefault="00E420B7" w:rsidP="00BC20DA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727074">
        <w:rPr>
          <w:rFonts w:ascii="Calibri" w:hAnsi="Calibri" w:cs="Arial"/>
          <w:sz w:val="28"/>
          <w:szCs w:val="28"/>
        </w:rPr>
        <w:t xml:space="preserve">Anglais </w:t>
      </w:r>
    </w:p>
    <w:p w14:paraId="6DC1979D" w14:textId="77777777" w:rsidR="00DC4D04" w:rsidRDefault="00DC4D04" w:rsidP="00DC4D04">
      <w:pPr>
        <w:rPr>
          <w:rFonts w:ascii="Calibri" w:hAnsi="Calibri" w:cs="Calibri"/>
          <w:b/>
          <w:sz w:val="28"/>
          <w:szCs w:val="28"/>
        </w:rPr>
      </w:pPr>
    </w:p>
    <w:p w14:paraId="55CDE61D" w14:textId="7E1A00F3" w:rsidR="00DC4D04" w:rsidRDefault="00DC4D04" w:rsidP="00DC4D04">
      <w:pPr>
        <w:rPr>
          <w:rFonts w:ascii="Calibri" w:hAnsi="Calibri" w:cs="Calibri"/>
          <w:sz w:val="28"/>
          <w:szCs w:val="28"/>
        </w:rPr>
      </w:pPr>
      <w:r w:rsidRPr="000D360E">
        <w:rPr>
          <w:rFonts w:ascii="Calibri" w:hAnsi="Calibri" w:cs="Calibri"/>
          <w:b/>
          <w:sz w:val="28"/>
          <w:szCs w:val="28"/>
        </w:rPr>
        <w:t>Dates</w:t>
      </w:r>
      <w:r w:rsidR="008803DB">
        <w:rPr>
          <w:rFonts w:ascii="Calibri" w:hAnsi="Calibri" w:cs="Calibri"/>
          <w:b/>
          <w:sz w:val="28"/>
          <w:szCs w:val="28"/>
        </w:rPr>
        <w:t xml:space="preserve"> </w:t>
      </w:r>
      <w:r w:rsidR="00BC20DA">
        <w:rPr>
          <w:rFonts w:ascii="Calibri" w:hAnsi="Calibri" w:cs="Calibri"/>
          <w:b/>
          <w:sz w:val="28"/>
          <w:szCs w:val="28"/>
        </w:rPr>
        <w:t xml:space="preserve">envisagées </w:t>
      </w:r>
      <w:r>
        <w:rPr>
          <w:rFonts w:ascii="Calibri" w:hAnsi="Calibri" w:cs="Calibri"/>
          <w:sz w:val="28"/>
          <w:szCs w:val="28"/>
        </w:rPr>
        <w:t>:</w:t>
      </w:r>
    </w:p>
    <w:p w14:paraId="5701CB8A" w14:textId="77777777" w:rsidR="00DC4D04" w:rsidRPr="00466DC7" w:rsidRDefault="00DC4D04" w:rsidP="00DC4D04">
      <w:pPr>
        <w:rPr>
          <w:rFonts w:ascii="Calibri" w:hAnsi="Calibri" w:cs="Calibri"/>
          <w:color w:val="D0CECE" w:themeColor="background2" w:themeShade="E6"/>
          <w:sz w:val="28"/>
          <w:szCs w:val="28"/>
        </w:rPr>
      </w:pPr>
      <w:r w:rsidRPr="00466DC7">
        <w:rPr>
          <w:rFonts w:ascii="Calibri" w:hAnsi="Calibri" w:cs="Calibri"/>
          <w:color w:val="D0CECE" w:themeColor="background2" w:themeShade="E6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E23FDD6" w14:textId="77777777" w:rsidR="00DC4D04" w:rsidRPr="00466DC7" w:rsidRDefault="00DC4D04" w:rsidP="000D360E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</w:p>
    <w:p w14:paraId="1EFA9F02" w14:textId="77777777" w:rsidR="00DC4D04" w:rsidRDefault="00DC4D04" w:rsidP="00DC4D04">
      <w:pPr>
        <w:rPr>
          <w:rFonts w:ascii="Calibri" w:hAnsi="Calibri" w:cs="Calibri"/>
          <w:b/>
          <w:sz w:val="28"/>
          <w:szCs w:val="28"/>
        </w:rPr>
      </w:pPr>
      <w:r w:rsidRPr="000D360E">
        <w:rPr>
          <w:rFonts w:ascii="Calibri" w:hAnsi="Calibri" w:cs="Calibri"/>
          <w:b/>
          <w:sz w:val="28"/>
          <w:szCs w:val="28"/>
        </w:rPr>
        <w:t xml:space="preserve">Durée </w:t>
      </w:r>
      <w:r>
        <w:rPr>
          <w:rFonts w:ascii="Calibri" w:hAnsi="Calibri" w:cs="Calibri"/>
          <w:b/>
          <w:sz w:val="28"/>
          <w:szCs w:val="28"/>
        </w:rPr>
        <w:t xml:space="preserve">de la formation </w:t>
      </w:r>
      <w:r w:rsidRPr="000D360E">
        <w:rPr>
          <w:rFonts w:ascii="Calibri" w:hAnsi="Calibri" w:cs="Calibri"/>
          <w:b/>
          <w:sz w:val="28"/>
          <w:szCs w:val="28"/>
        </w:rPr>
        <w:t>(</w:t>
      </w:r>
      <w:r>
        <w:rPr>
          <w:rFonts w:ascii="Calibri" w:hAnsi="Calibri" w:cs="Calibri"/>
          <w:b/>
          <w:sz w:val="28"/>
          <w:szCs w:val="28"/>
        </w:rPr>
        <w:t xml:space="preserve">en </w:t>
      </w:r>
      <w:r w:rsidRPr="000D360E">
        <w:rPr>
          <w:rFonts w:ascii="Calibri" w:hAnsi="Calibri" w:cs="Calibri"/>
          <w:b/>
          <w:sz w:val="28"/>
          <w:szCs w:val="28"/>
        </w:rPr>
        <w:t>h</w:t>
      </w:r>
      <w:r>
        <w:rPr>
          <w:rFonts w:ascii="Calibri" w:hAnsi="Calibri" w:cs="Calibri"/>
          <w:b/>
          <w:sz w:val="28"/>
          <w:szCs w:val="28"/>
        </w:rPr>
        <w:t>eure</w:t>
      </w:r>
      <w:r w:rsidRPr="000D360E">
        <w:rPr>
          <w:rFonts w:ascii="Calibri" w:hAnsi="Calibri" w:cs="Calibri"/>
          <w:b/>
          <w:sz w:val="28"/>
          <w:szCs w:val="28"/>
        </w:rPr>
        <w:t xml:space="preserve">) : </w:t>
      </w:r>
      <w:r w:rsidRPr="00466DC7">
        <w:rPr>
          <w:rFonts w:ascii="Calibri" w:hAnsi="Calibri" w:cs="Calibri"/>
          <w:b/>
          <w:color w:val="D0CECE" w:themeColor="background2" w:themeShade="E6"/>
          <w:sz w:val="28"/>
          <w:szCs w:val="28"/>
        </w:rPr>
        <w:t>___________________________________</w:t>
      </w:r>
    </w:p>
    <w:p w14:paraId="0FB2C843" w14:textId="77777777" w:rsidR="00DC4D04" w:rsidRPr="000D360E" w:rsidRDefault="00DC4D04" w:rsidP="00DC4D04">
      <w:pPr>
        <w:rPr>
          <w:rFonts w:ascii="Calibri" w:hAnsi="Calibri" w:cs="Calibri"/>
          <w:b/>
          <w:sz w:val="28"/>
          <w:szCs w:val="28"/>
        </w:rPr>
      </w:pPr>
    </w:p>
    <w:p w14:paraId="58B97AD5" w14:textId="68DF7399" w:rsidR="00DC4D04" w:rsidRDefault="008803DB" w:rsidP="00DC4D04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Détail des </w:t>
      </w:r>
      <w:r w:rsidR="00DC4D04" w:rsidRPr="000D360E">
        <w:rPr>
          <w:rFonts w:ascii="Calibri" w:hAnsi="Calibri" w:cs="Calibri"/>
          <w:b/>
          <w:sz w:val="28"/>
          <w:szCs w:val="28"/>
        </w:rPr>
        <w:t>Horaires</w:t>
      </w:r>
      <w:r w:rsidR="00DC4D04">
        <w:rPr>
          <w:rFonts w:ascii="Calibri" w:hAnsi="Calibri" w:cs="Calibri"/>
          <w:b/>
          <w:sz w:val="28"/>
          <w:szCs w:val="28"/>
        </w:rPr>
        <w:t xml:space="preserve"> </w:t>
      </w:r>
      <w:r w:rsidR="00DC4D04" w:rsidRPr="000D360E">
        <w:rPr>
          <w:rFonts w:ascii="Calibri" w:hAnsi="Calibri" w:cs="Calibri"/>
          <w:b/>
          <w:sz w:val="28"/>
          <w:szCs w:val="28"/>
        </w:rPr>
        <w:t>:</w:t>
      </w:r>
      <w:r w:rsidR="00DC4D04">
        <w:rPr>
          <w:rFonts w:ascii="Calibri" w:hAnsi="Calibri" w:cs="Calibri"/>
          <w:b/>
          <w:sz w:val="28"/>
          <w:szCs w:val="28"/>
        </w:rPr>
        <w:t xml:space="preserve"> </w:t>
      </w:r>
      <w:r w:rsidR="00DC4D04" w:rsidRPr="00466DC7">
        <w:rPr>
          <w:rFonts w:ascii="Calibri" w:hAnsi="Calibri" w:cs="Calibri"/>
          <w:b/>
          <w:color w:val="D0CECE" w:themeColor="background2" w:themeShade="E6"/>
          <w:sz w:val="28"/>
          <w:szCs w:val="28"/>
        </w:rPr>
        <w:t>____________________________________________________</w:t>
      </w:r>
    </w:p>
    <w:p w14:paraId="02852ADB" w14:textId="77777777" w:rsidR="00DC4D04" w:rsidRDefault="00DC4D04" w:rsidP="00DC4D04">
      <w:pPr>
        <w:jc w:val="both"/>
        <w:rPr>
          <w:rFonts w:ascii="Calibri" w:hAnsi="Calibri" w:cs="Arial"/>
          <w:b/>
          <w:sz w:val="28"/>
          <w:szCs w:val="28"/>
        </w:rPr>
      </w:pPr>
    </w:p>
    <w:p w14:paraId="2A8F4710" w14:textId="5614A9FA" w:rsidR="00E420B7" w:rsidRDefault="00E420B7" w:rsidP="00E420B7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  <w:r w:rsidRPr="000D360E">
        <w:rPr>
          <w:rFonts w:ascii="Calibri" w:hAnsi="Calibri" w:cs="Calibri"/>
          <w:b/>
          <w:sz w:val="28"/>
          <w:szCs w:val="28"/>
        </w:rPr>
        <w:lastRenderedPageBreak/>
        <w:t xml:space="preserve">Nombre de participants maximum : </w:t>
      </w:r>
      <w:r w:rsidRPr="00466DC7">
        <w:rPr>
          <w:rFonts w:ascii="Calibri" w:hAnsi="Calibri" w:cs="Calibri"/>
          <w:b/>
          <w:color w:val="D0CECE" w:themeColor="background2" w:themeShade="E6"/>
          <w:sz w:val="28"/>
          <w:szCs w:val="28"/>
        </w:rPr>
        <w:t>________________________________________</w:t>
      </w:r>
    </w:p>
    <w:p w14:paraId="71C9BFD9" w14:textId="63D1D47A" w:rsidR="00AA0496" w:rsidRDefault="00AA0496" w:rsidP="00E420B7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</w:p>
    <w:p w14:paraId="03D134D9" w14:textId="2551661C" w:rsidR="00AA0496" w:rsidRDefault="00AA0496" w:rsidP="00E420B7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</w:p>
    <w:p w14:paraId="485F23F7" w14:textId="04F39001" w:rsidR="008501E6" w:rsidRDefault="008501E6" w:rsidP="00E420B7">
      <w:pPr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</w:p>
    <w:p w14:paraId="0A68CD72" w14:textId="7FEE560D" w:rsidR="00F92FDE" w:rsidRDefault="00AA0496" w:rsidP="00E420B7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Public cible / disciplines : quelles sont les disciplines </w:t>
      </w:r>
      <w:r w:rsidR="001D354A">
        <w:rPr>
          <w:rFonts w:ascii="Calibri" w:hAnsi="Calibri" w:cs="Calibri"/>
          <w:b/>
          <w:color w:val="000000" w:themeColor="text1"/>
          <w:sz w:val="28"/>
          <w:szCs w:val="28"/>
        </w:rPr>
        <w:t>potentiellement intéressées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par la formation ?</w:t>
      </w:r>
    </w:p>
    <w:p w14:paraId="06DFBAFD" w14:textId="3AF5FFAC" w:rsidR="00AA0496" w:rsidRDefault="009E2559" w:rsidP="00AA0496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hyperlink r:id="rId8" w:history="1">
        <w:r w:rsidR="00AA0496">
          <w:rPr>
            <w:rStyle w:val="Accentuation"/>
            <w:color w:val="0000FF"/>
            <w:u w:val="single"/>
          </w:rPr>
          <w:t>Chimie et Sciences du Vivant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CSV)</w:t>
      </w:r>
    </w:p>
    <w:p w14:paraId="0A5E3876" w14:textId="2AFED24F" w:rsidR="00AA0496" w:rsidRPr="00AA0496" w:rsidRDefault="009E2559" w:rsidP="00AA0496">
      <w:pPr>
        <w:pStyle w:val="Paragraphedeliste"/>
        <w:numPr>
          <w:ilvl w:val="0"/>
          <w:numId w:val="2"/>
        </w:numPr>
        <w:rPr>
          <w:rStyle w:val="listeobjetslibellecourt"/>
          <w:rFonts w:ascii="Calibri" w:hAnsi="Calibri" w:cs="Calibri"/>
          <w:sz w:val="28"/>
          <w:szCs w:val="28"/>
        </w:rPr>
      </w:pPr>
      <w:hyperlink r:id="rId9" w:history="1">
        <w:r w:rsidR="00AA0496">
          <w:rPr>
            <w:rStyle w:val="Accentuation"/>
            <w:color w:val="0000FF"/>
            <w:u w:val="single"/>
          </w:rPr>
          <w:t>Physique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PHYS)</w:t>
      </w:r>
    </w:p>
    <w:p w14:paraId="0CD6EE2E" w14:textId="00BCA893" w:rsidR="00AA0496" w:rsidRPr="00AA0496" w:rsidRDefault="009E2559" w:rsidP="00AA0496">
      <w:pPr>
        <w:pStyle w:val="Paragraphedeliste"/>
        <w:numPr>
          <w:ilvl w:val="0"/>
          <w:numId w:val="2"/>
        </w:numPr>
        <w:rPr>
          <w:rStyle w:val="listeobjetslibellecourt"/>
          <w:rFonts w:ascii="Calibri" w:hAnsi="Calibri" w:cs="Calibri"/>
          <w:sz w:val="28"/>
          <w:szCs w:val="28"/>
        </w:rPr>
      </w:pPr>
      <w:hyperlink r:id="rId10" w:history="1">
        <w:r w:rsidR="00AA0496">
          <w:rPr>
            <w:rStyle w:val="Accentuation"/>
            <w:color w:val="0000FF"/>
            <w:u w:val="single"/>
          </w:rPr>
          <w:t>Électronique, Électrotechnique, Automatique, Traitement du Signal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EEATS)</w:t>
      </w:r>
    </w:p>
    <w:p w14:paraId="609BCF9D" w14:textId="58BE9D31" w:rsidR="00AA0496" w:rsidRPr="00AA0496" w:rsidRDefault="009E2559" w:rsidP="00AA0496">
      <w:pPr>
        <w:pStyle w:val="Paragraphedeliste"/>
        <w:numPr>
          <w:ilvl w:val="0"/>
          <w:numId w:val="2"/>
        </w:numPr>
        <w:ind w:right="-1107"/>
        <w:rPr>
          <w:rStyle w:val="listeobjetslibellecourt"/>
          <w:rFonts w:ascii="Calibri" w:hAnsi="Calibri" w:cs="Calibri"/>
          <w:sz w:val="28"/>
          <w:szCs w:val="28"/>
        </w:rPr>
      </w:pPr>
      <w:hyperlink r:id="rId11" w:history="1">
        <w:r w:rsidR="00AA0496">
          <w:rPr>
            <w:rStyle w:val="Accentuation"/>
            <w:color w:val="0000FF"/>
            <w:u w:val="single"/>
          </w:rPr>
          <w:t>Ingénierie - Matériaux, Mécanique, Environnement, Énergétique, Procédés, Production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I-MEP²)</w:t>
      </w:r>
    </w:p>
    <w:p w14:paraId="23A136BF" w14:textId="36BD1670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2" w:history="1">
        <w:r w:rsidR="00AA0496">
          <w:rPr>
            <w:rStyle w:val="Accentuation"/>
            <w:color w:val="0000FF"/>
            <w:u w:val="single"/>
          </w:rPr>
          <w:t>Ingénierie pour la Santé la Cognition et l'Environnement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ISCE)</w:t>
      </w:r>
    </w:p>
    <w:p w14:paraId="0F12A9BF" w14:textId="7CC50A75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3" w:history="1">
        <w:r w:rsidR="00AA0496">
          <w:rPr>
            <w:rStyle w:val="Accentuation"/>
            <w:color w:val="0000FF"/>
            <w:u w:val="single"/>
          </w:rPr>
          <w:t>Langues, Littératures et Sciences Humaines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LLSH)</w:t>
      </w:r>
    </w:p>
    <w:p w14:paraId="2E2F1D12" w14:textId="094F7D59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4" w:history="1">
        <w:r w:rsidR="00AA0496">
          <w:rPr>
            <w:rStyle w:val="Accentuation"/>
            <w:color w:val="0000FF"/>
            <w:u w:val="single"/>
          </w:rPr>
          <w:t>Mathématiques, Sciences et technologies de l'information, Informatique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MSTII)</w:t>
      </w:r>
    </w:p>
    <w:p w14:paraId="4988713C" w14:textId="52FEEE6D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5" w:history="1">
        <w:r w:rsidR="00AA0496">
          <w:rPr>
            <w:rStyle w:val="Accentuation"/>
            <w:color w:val="0000FF"/>
            <w:u w:val="single"/>
          </w:rPr>
          <w:t>Philosophie : Histoire, Créations, Représentations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PHILO)</w:t>
      </w:r>
    </w:p>
    <w:p w14:paraId="190DA00B" w14:textId="29B3AD22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6" w:history="1">
        <w:r w:rsidR="00AA0496">
          <w:rPr>
            <w:rStyle w:val="Accentuation"/>
            <w:color w:val="0000FF"/>
            <w:u w:val="single"/>
          </w:rPr>
          <w:t>Sciences de Gestion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SG)</w:t>
      </w:r>
    </w:p>
    <w:p w14:paraId="2BCFB445" w14:textId="373974A7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7" w:history="1">
        <w:r w:rsidR="00AA0496">
          <w:rPr>
            <w:rStyle w:val="Accentuation"/>
            <w:color w:val="0000FF"/>
            <w:u w:val="single"/>
          </w:rPr>
          <w:t>Sciences de l'Homme, du Politique et du Territoire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SHPT)</w:t>
      </w:r>
    </w:p>
    <w:p w14:paraId="323CFF6A" w14:textId="4A4FFA06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8" w:history="1">
        <w:r w:rsidR="00AA0496">
          <w:rPr>
            <w:rStyle w:val="Accentuation"/>
            <w:color w:val="0000FF"/>
            <w:u w:val="single"/>
          </w:rPr>
          <w:t>Sciences de la Terre, de l’Environnement et des Planètes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STEP)</w:t>
      </w:r>
    </w:p>
    <w:p w14:paraId="79378F65" w14:textId="0B8C4DBC" w:rsidR="00AA0496" w:rsidRPr="00AA0496" w:rsidRDefault="009E2559" w:rsidP="00AA0496">
      <w:pPr>
        <w:pStyle w:val="Paragraphedeliste"/>
        <w:numPr>
          <w:ilvl w:val="0"/>
          <w:numId w:val="2"/>
        </w:numPr>
        <w:ind w:right="-540"/>
        <w:rPr>
          <w:rStyle w:val="listeobjetslibellecourt"/>
          <w:rFonts w:ascii="Calibri" w:hAnsi="Calibri" w:cs="Calibri"/>
          <w:sz w:val="28"/>
          <w:szCs w:val="28"/>
        </w:rPr>
      </w:pPr>
      <w:hyperlink r:id="rId19" w:history="1">
        <w:r w:rsidR="00AA0496">
          <w:rPr>
            <w:rStyle w:val="Accentuation"/>
            <w:color w:val="0000FF"/>
            <w:u w:val="single"/>
          </w:rPr>
          <w:t>Sciences Économiques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SE)</w:t>
      </w:r>
    </w:p>
    <w:p w14:paraId="208ED853" w14:textId="5F756C00" w:rsidR="00AA0496" w:rsidRDefault="009E2559" w:rsidP="00AA0496">
      <w:pPr>
        <w:pStyle w:val="Paragraphedeliste"/>
        <w:numPr>
          <w:ilvl w:val="0"/>
          <w:numId w:val="2"/>
        </w:numPr>
        <w:ind w:right="-540"/>
        <w:rPr>
          <w:rFonts w:ascii="Calibri" w:hAnsi="Calibri" w:cs="Calibri"/>
          <w:sz w:val="28"/>
          <w:szCs w:val="28"/>
        </w:rPr>
      </w:pPr>
      <w:hyperlink r:id="rId20" w:history="1">
        <w:r w:rsidR="00AA0496">
          <w:rPr>
            <w:rStyle w:val="Accentuation"/>
            <w:color w:val="0000FF"/>
            <w:u w:val="single"/>
          </w:rPr>
          <w:t>Sciences Juridiques</w:t>
        </w:r>
      </w:hyperlink>
      <w:r w:rsidR="00AA0496">
        <w:rPr>
          <w:rStyle w:val="listelaboratoirelibellecomplet"/>
        </w:rPr>
        <w:t xml:space="preserve"> </w:t>
      </w:r>
      <w:r w:rsidR="00AA0496">
        <w:rPr>
          <w:rStyle w:val="listeobjetslibellecourt"/>
        </w:rPr>
        <w:t>(ED SJ)</w:t>
      </w:r>
    </w:p>
    <w:p w14:paraId="4D37C249" w14:textId="77777777" w:rsidR="00AA0496" w:rsidRDefault="00AA0496" w:rsidP="00E420B7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37C7B1C1" w14:textId="77777777" w:rsidR="00AA0496" w:rsidRDefault="00AA0496" w:rsidP="00E420B7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7207EF5B" w14:textId="77777777" w:rsidR="00AA0496" w:rsidRDefault="00AA0496" w:rsidP="00E420B7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0EE81E9A" w14:textId="02FAFEA7" w:rsidR="008501E6" w:rsidRDefault="008501E6" w:rsidP="00E420B7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8501E6">
        <w:rPr>
          <w:rFonts w:ascii="Calibri" w:hAnsi="Calibri" w:cs="Calibri"/>
          <w:b/>
          <w:color w:val="000000" w:themeColor="text1"/>
          <w:sz w:val="28"/>
          <w:szCs w:val="28"/>
        </w:rPr>
        <w:t>Modalités :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14:paraId="46BD904E" w14:textId="77777777" w:rsidR="008501E6" w:rsidRDefault="008501E6" w:rsidP="008501E6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Présentiel</w:t>
      </w:r>
    </w:p>
    <w:p w14:paraId="5E5ABA80" w14:textId="77777777" w:rsidR="008501E6" w:rsidRDefault="008501E6" w:rsidP="008501E6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Distanciel</w:t>
      </w:r>
    </w:p>
    <w:p w14:paraId="37986504" w14:textId="77777777" w:rsidR="008501E6" w:rsidRPr="008501E6" w:rsidRDefault="008501E6" w:rsidP="00E420B7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23FA5FEE" w14:textId="77777777" w:rsidR="00167EEB" w:rsidRPr="00B2038E" w:rsidRDefault="00167EEB" w:rsidP="000D360E">
      <w:pPr>
        <w:rPr>
          <w:rFonts w:ascii="Calibri" w:hAnsi="Calibri" w:cs="Calibri"/>
          <w:sz w:val="28"/>
          <w:szCs w:val="28"/>
        </w:rPr>
      </w:pPr>
    </w:p>
    <w:p w14:paraId="42ECFB41" w14:textId="61CCFB9F" w:rsidR="006A1561" w:rsidRDefault="001E4745" w:rsidP="005B06F5">
      <w:pPr>
        <w:pStyle w:val="Corpsdetexte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Objectifs de la formation</w:t>
      </w:r>
      <w:r w:rsidR="000D360E" w:rsidRPr="000D360E">
        <w:rPr>
          <w:rFonts w:ascii="Calibri" w:hAnsi="Calibri"/>
          <w:b/>
          <w:sz w:val="28"/>
          <w:szCs w:val="28"/>
        </w:rPr>
        <w:t xml:space="preserve"> : </w:t>
      </w:r>
    </w:p>
    <w:p w14:paraId="29CCA1FD" w14:textId="5703C856" w:rsidR="00466DC7" w:rsidRPr="00466DC7" w:rsidRDefault="00466DC7" w:rsidP="005B06F5">
      <w:pPr>
        <w:pStyle w:val="Corpsdetexte"/>
        <w:jc w:val="both"/>
        <w:rPr>
          <w:rFonts w:ascii="Calibri" w:hAnsi="Calibri"/>
          <w:b/>
          <w:color w:val="D0CECE" w:themeColor="background2" w:themeShade="E6"/>
          <w:sz w:val="28"/>
          <w:szCs w:val="28"/>
        </w:rPr>
      </w:pPr>
      <w:r w:rsidRPr="00466DC7">
        <w:rPr>
          <w:rFonts w:ascii="Calibri" w:hAnsi="Calibri"/>
          <w:b/>
          <w:color w:val="D0CECE" w:themeColor="background2" w:themeShade="E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7C7A5F" w14:textId="6AE657F4" w:rsidR="00466DC7" w:rsidRDefault="00466DC7" w:rsidP="00466DC7">
      <w:pPr>
        <w:spacing w:after="60"/>
        <w:jc w:val="both"/>
        <w:rPr>
          <w:rFonts w:ascii="Calibri" w:hAnsi="Calibri" w:cs="Arial"/>
          <w:b/>
          <w:color w:val="D0CECE" w:themeColor="background2" w:themeShade="E6"/>
          <w:sz w:val="28"/>
          <w:szCs w:val="28"/>
          <w:lang w:eastAsia="ar-SA"/>
        </w:rPr>
      </w:pPr>
      <w:r w:rsidRPr="00466DC7">
        <w:rPr>
          <w:rFonts w:ascii="Calibri" w:hAnsi="Calibri" w:cs="Arial"/>
          <w:b/>
          <w:color w:val="D0CECE" w:themeColor="background2" w:themeShade="E6"/>
          <w:sz w:val="28"/>
          <w:szCs w:val="28"/>
          <w:lang w:eastAsia="ar-SA"/>
        </w:rPr>
        <w:t>______________________________________________________________________</w:t>
      </w:r>
    </w:p>
    <w:p w14:paraId="21C91E48" w14:textId="77777777" w:rsidR="00E420B7" w:rsidRPr="00466DC7" w:rsidRDefault="00E420B7" w:rsidP="00466DC7">
      <w:pPr>
        <w:spacing w:after="60"/>
        <w:jc w:val="both"/>
        <w:rPr>
          <w:rFonts w:ascii="Calibri" w:hAnsi="Calibri" w:cs="Arial"/>
          <w:b/>
          <w:color w:val="D0CECE" w:themeColor="background2" w:themeShade="E6"/>
          <w:sz w:val="28"/>
          <w:szCs w:val="28"/>
          <w:lang w:eastAsia="ar-SA"/>
        </w:rPr>
      </w:pPr>
    </w:p>
    <w:p w14:paraId="24155CA9" w14:textId="77777777" w:rsidR="00E420B7" w:rsidRDefault="00E420B7" w:rsidP="00E420B7">
      <w:pPr>
        <w:jc w:val="both"/>
        <w:rPr>
          <w:rFonts w:ascii="Calibri" w:hAnsi="Calibri" w:cs="Calibri"/>
          <w:b/>
          <w:sz w:val="28"/>
          <w:szCs w:val="28"/>
        </w:rPr>
      </w:pPr>
      <w:r w:rsidRPr="000D360E">
        <w:rPr>
          <w:rFonts w:ascii="Calibri" w:hAnsi="Calibri" w:cs="Calibri"/>
          <w:b/>
          <w:sz w:val="28"/>
          <w:szCs w:val="28"/>
        </w:rPr>
        <w:t xml:space="preserve">Prérequis </w:t>
      </w:r>
      <w:r>
        <w:rPr>
          <w:rFonts w:ascii="Calibri" w:hAnsi="Calibri" w:cs="Calibri"/>
          <w:b/>
          <w:sz w:val="28"/>
          <w:szCs w:val="28"/>
        </w:rPr>
        <w:t xml:space="preserve">éventuels </w:t>
      </w:r>
      <w:r w:rsidRPr="000D360E">
        <w:rPr>
          <w:rFonts w:ascii="Calibri" w:hAnsi="Calibri" w:cs="Calibri"/>
          <w:b/>
          <w:sz w:val="28"/>
          <w:szCs w:val="28"/>
        </w:rPr>
        <w:t>:</w:t>
      </w:r>
    </w:p>
    <w:p w14:paraId="62908CA5" w14:textId="6F00A527" w:rsidR="00E420B7" w:rsidRDefault="00E420B7" w:rsidP="00E420B7">
      <w:pPr>
        <w:jc w:val="both"/>
        <w:rPr>
          <w:rFonts w:ascii="Calibri" w:hAnsi="Calibri" w:cs="Calibri"/>
          <w:b/>
          <w:color w:val="D0CECE" w:themeColor="background2" w:themeShade="E6"/>
          <w:sz w:val="28"/>
          <w:szCs w:val="28"/>
        </w:rPr>
      </w:pPr>
      <w:r w:rsidRPr="00466DC7">
        <w:rPr>
          <w:rFonts w:ascii="Calibri" w:hAnsi="Calibri" w:cs="Calibri"/>
          <w:b/>
          <w:color w:val="D0CECE" w:themeColor="background2" w:themeShade="E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6CCC840" w14:textId="77777777" w:rsidR="00E420B7" w:rsidRDefault="00E420B7" w:rsidP="00E420B7">
      <w:pPr>
        <w:jc w:val="both"/>
        <w:rPr>
          <w:rFonts w:ascii="Calibri" w:hAnsi="Calibri" w:cs="Calibri"/>
          <w:b/>
          <w:sz w:val="28"/>
          <w:szCs w:val="28"/>
        </w:rPr>
      </w:pPr>
    </w:p>
    <w:p w14:paraId="72830F76" w14:textId="77777777" w:rsidR="00E420B7" w:rsidRPr="00703A10" w:rsidRDefault="00E420B7" w:rsidP="00E420B7">
      <w:pPr>
        <w:jc w:val="both"/>
        <w:rPr>
          <w:rFonts w:asciiTheme="minorHAnsi" w:hAnsiTheme="minorHAnsi"/>
          <w:b/>
          <w:sz w:val="28"/>
          <w:szCs w:val="28"/>
        </w:rPr>
      </w:pPr>
      <w:r w:rsidRPr="00703A10">
        <w:rPr>
          <w:rFonts w:asciiTheme="minorHAnsi" w:hAnsiTheme="minorHAnsi"/>
          <w:b/>
          <w:sz w:val="28"/>
          <w:szCs w:val="28"/>
        </w:rPr>
        <w:t>Année de thèse favorable pour la formation (plusieurs réponses possibles)</w:t>
      </w:r>
      <w:r>
        <w:rPr>
          <w:rFonts w:asciiTheme="minorHAnsi" w:hAnsiTheme="minorHAnsi"/>
          <w:b/>
          <w:sz w:val="28"/>
          <w:szCs w:val="28"/>
        </w:rPr>
        <w:t> :</w:t>
      </w:r>
    </w:p>
    <w:p w14:paraId="28F51BC7" w14:textId="77777777" w:rsidR="00E420B7" w:rsidRPr="00167EEB" w:rsidRDefault="00E420B7" w:rsidP="00E420B7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1A</w:t>
      </w:r>
    </w:p>
    <w:p w14:paraId="5E376926" w14:textId="77777777" w:rsidR="00E420B7" w:rsidRDefault="00E420B7" w:rsidP="00E420B7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2A</w:t>
      </w:r>
    </w:p>
    <w:p w14:paraId="0EC9B811" w14:textId="77777777" w:rsidR="00E420B7" w:rsidRDefault="00E420B7" w:rsidP="00E420B7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3A et+</w:t>
      </w:r>
    </w:p>
    <w:p w14:paraId="6BA70ECF" w14:textId="77777777" w:rsidR="00E420B7" w:rsidRDefault="00E420B7" w:rsidP="00E420B7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Sans importance</w:t>
      </w:r>
    </w:p>
    <w:p w14:paraId="5D62CE90" w14:textId="77777777" w:rsidR="00466DC7" w:rsidRDefault="00466DC7" w:rsidP="00466DC7">
      <w:pPr>
        <w:spacing w:after="60"/>
        <w:jc w:val="both"/>
        <w:rPr>
          <w:rFonts w:ascii="Calibri" w:hAnsi="Calibri" w:cs="Arial"/>
          <w:b/>
          <w:sz w:val="28"/>
          <w:szCs w:val="28"/>
        </w:rPr>
      </w:pPr>
    </w:p>
    <w:p w14:paraId="6890E76B" w14:textId="67E87F26" w:rsidR="000D360E" w:rsidRDefault="00F746AA" w:rsidP="00466DC7">
      <w:pPr>
        <w:spacing w:after="60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Contenu et </w:t>
      </w:r>
      <w:r w:rsidR="000D360E" w:rsidRPr="000D360E">
        <w:rPr>
          <w:rFonts w:ascii="Calibri" w:hAnsi="Calibri" w:cs="Arial"/>
          <w:b/>
          <w:sz w:val="28"/>
          <w:szCs w:val="28"/>
        </w:rPr>
        <w:t xml:space="preserve">Programme : </w:t>
      </w:r>
    </w:p>
    <w:p w14:paraId="19EC8A3E" w14:textId="4E40DD4D" w:rsidR="00466DC7" w:rsidRDefault="00466DC7" w:rsidP="005B06F5">
      <w:pPr>
        <w:jc w:val="both"/>
        <w:rPr>
          <w:rFonts w:ascii="Calibri" w:hAnsi="Calibri" w:cs="Arial"/>
          <w:b/>
          <w:color w:val="D0CECE" w:themeColor="background2" w:themeShade="E6"/>
          <w:sz w:val="28"/>
          <w:szCs w:val="28"/>
        </w:rPr>
      </w:pPr>
      <w:r w:rsidRPr="00466DC7">
        <w:rPr>
          <w:rFonts w:ascii="Calibri" w:hAnsi="Calibri" w:cs="Arial"/>
          <w:b/>
          <w:color w:val="D0CECE" w:themeColor="background2" w:themeShade="E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6C397" w14:textId="4C3A51EB" w:rsidR="001D7474" w:rsidRDefault="001D7474" w:rsidP="005B06F5">
      <w:pPr>
        <w:jc w:val="both"/>
        <w:rPr>
          <w:rFonts w:ascii="Calibri" w:hAnsi="Calibri" w:cs="Arial"/>
          <w:b/>
          <w:color w:val="D0CECE" w:themeColor="background2" w:themeShade="E6"/>
          <w:sz w:val="28"/>
          <w:szCs w:val="28"/>
        </w:rPr>
      </w:pPr>
    </w:p>
    <w:p w14:paraId="4F68B92A" w14:textId="7F94615C" w:rsidR="00DC4D04" w:rsidRDefault="00DC4D04" w:rsidP="005B06F5">
      <w:pPr>
        <w:jc w:val="both"/>
        <w:rPr>
          <w:rFonts w:ascii="Calibri" w:hAnsi="Calibri" w:cs="Arial"/>
          <w:b/>
          <w:color w:val="D0CECE" w:themeColor="background2" w:themeShade="E6"/>
          <w:sz w:val="28"/>
          <w:szCs w:val="28"/>
        </w:rPr>
      </w:pPr>
    </w:p>
    <w:p w14:paraId="299FAE35" w14:textId="77777777" w:rsidR="001D7474" w:rsidRDefault="001D7474" w:rsidP="00DC4D04">
      <w:pPr>
        <w:jc w:val="both"/>
        <w:rPr>
          <w:rFonts w:asciiTheme="minorHAnsi" w:hAnsiTheme="minorHAnsi"/>
          <w:b/>
          <w:sz w:val="28"/>
          <w:szCs w:val="28"/>
        </w:rPr>
      </w:pPr>
    </w:p>
    <w:p w14:paraId="67E411F0" w14:textId="77777777" w:rsidR="001D7474" w:rsidRDefault="001D7474" w:rsidP="00DC4D04">
      <w:pPr>
        <w:jc w:val="both"/>
        <w:rPr>
          <w:rFonts w:asciiTheme="minorHAnsi" w:hAnsiTheme="minorHAnsi"/>
          <w:b/>
          <w:sz w:val="28"/>
          <w:szCs w:val="28"/>
        </w:rPr>
      </w:pPr>
    </w:p>
    <w:p w14:paraId="5E56CE3A" w14:textId="77777777" w:rsidR="001D7474" w:rsidRDefault="001D7474" w:rsidP="00DC4D04">
      <w:pPr>
        <w:jc w:val="both"/>
        <w:rPr>
          <w:rFonts w:asciiTheme="minorHAnsi" w:hAnsiTheme="minorHAnsi"/>
          <w:b/>
          <w:sz w:val="28"/>
          <w:szCs w:val="28"/>
        </w:rPr>
      </w:pPr>
    </w:p>
    <w:p w14:paraId="0628DEFA" w14:textId="33910AC4" w:rsidR="00DC4D04" w:rsidRDefault="001D7474" w:rsidP="00DC4D04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, </w:t>
      </w:r>
      <w:r w:rsidR="00DC4D04" w:rsidRPr="001E4745">
        <w:rPr>
          <w:rFonts w:asciiTheme="minorHAnsi" w:hAnsiTheme="minorHAnsi"/>
          <w:b/>
          <w:sz w:val="28"/>
          <w:szCs w:val="28"/>
        </w:rPr>
        <w:t>Compétences acquises à l'issue de la formation</w:t>
      </w:r>
      <w:r w:rsidR="00DC4D04">
        <w:rPr>
          <w:rFonts w:asciiTheme="minorHAnsi" w:hAnsiTheme="minorHAnsi"/>
          <w:b/>
          <w:sz w:val="28"/>
          <w:szCs w:val="28"/>
        </w:rPr>
        <w:t> :</w:t>
      </w:r>
    </w:p>
    <w:p w14:paraId="68FEC9B3" w14:textId="77777777" w:rsidR="00DC4D04" w:rsidRDefault="00DC4D04" w:rsidP="00DC4D04">
      <w:pPr>
        <w:jc w:val="both"/>
        <w:rPr>
          <w:rFonts w:asciiTheme="minorHAnsi" w:hAnsiTheme="minorHAnsi"/>
          <w:b/>
          <w:color w:val="D0CECE" w:themeColor="background2" w:themeShade="E6"/>
          <w:sz w:val="28"/>
          <w:szCs w:val="28"/>
        </w:rPr>
      </w:pPr>
      <w:r w:rsidRPr="00466DC7">
        <w:rPr>
          <w:rFonts w:asciiTheme="minorHAnsi" w:hAnsiTheme="minorHAnsi"/>
          <w:b/>
          <w:color w:val="D0CECE" w:themeColor="background2" w:themeShade="E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8CD0AA" w14:textId="77777777" w:rsidR="00DC4D04" w:rsidRDefault="00DC4D04" w:rsidP="00DC4D04">
      <w:pPr>
        <w:jc w:val="both"/>
        <w:rPr>
          <w:rFonts w:asciiTheme="minorHAnsi" w:hAnsiTheme="minorHAnsi"/>
          <w:b/>
          <w:color w:val="D0CECE" w:themeColor="background2" w:themeShade="E6"/>
          <w:sz w:val="28"/>
          <w:szCs w:val="28"/>
        </w:rPr>
      </w:pPr>
    </w:p>
    <w:p w14:paraId="622DCE2A" w14:textId="77777777" w:rsidR="00DC4D04" w:rsidRDefault="00DC4D04" w:rsidP="00DC4D04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0E24A5">
        <w:rPr>
          <w:rFonts w:asciiTheme="minorHAnsi" w:hAnsiTheme="minorHAnsi"/>
          <w:b/>
          <w:color w:val="000000" w:themeColor="text1"/>
          <w:sz w:val="28"/>
          <w:szCs w:val="28"/>
        </w:rPr>
        <w:t>Selon vous, est-ce que la formation proposée se rattache à l’un des blocs de compétences RNCP suivants ?</w:t>
      </w:r>
    </w:p>
    <w:p w14:paraId="124B1B3F" w14:textId="77777777" w:rsidR="00DC4D04" w:rsidRPr="000E24A5" w:rsidRDefault="00DC4D04" w:rsidP="00DC4D04">
      <w:pPr>
        <w:jc w:val="both"/>
        <w:rPr>
          <w:rFonts w:asciiTheme="minorHAnsi" w:hAnsiTheme="minorHAnsi"/>
          <w:b/>
          <w:i/>
          <w:color w:val="000000" w:themeColor="text1"/>
        </w:rPr>
      </w:pPr>
    </w:p>
    <w:p w14:paraId="6660E845" w14:textId="5BFD6A79" w:rsidR="00DC4D04" w:rsidRPr="00BC20DA" w:rsidRDefault="00DC4D04" w:rsidP="00DC4D04">
      <w:pPr>
        <w:pStyle w:val="Paragraphedeliste"/>
        <w:numPr>
          <w:ilvl w:val="0"/>
          <w:numId w:val="2"/>
        </w:numPr>
        <w:rPr>
          <w:rFonts w:ascii="Calibri" w:hAnsi="Calibri" w:cs="Calibri"/>
          <w:i/>
        </w:rPr>
      </w:pPr>
      <w:r w:rsidRPr="000E24A5">
        <w:rPr>
          <w:rFonts w:ascii="Calibri" w:hAnsi="Calibri" w:cs="Arial"/>
          <w:i/>
        </w:rPr>
        <w:t>BLOC 1. Conception et élaboration d’un démarche de recherche et développement, d’études et prospectives</w:t>
      </w:r>
    </w:p>
    <w:p w14:paraId="2EBB9B99" w14:textId="77777777" w:rsidR="00DC4D04" w:rsidRPr="000E24A5" w:rsidRDefault="00DC4D04" w:rsidP="00DC4D04">
      <w:pPr>
        <w:pStyle w:val="Paragraphedeliste"/>
        <w:rPr>
          <w:rFonts w:ascii="Calibri" w:hAnsi="Calibri" w:cs="Calibri"/>
          <w:i/>
          <w:sz w:val="16"/>
          <w:szCs w:val="16"/>
        </w:rPr>
      </w:pPr>
    </w:p>
    <w:p w14:paraId="6E4D1213" w14:textId="57710235" w:rsidR="00DC4D04" w:rsidRPr="00BC20DA" w:rsidRDefault="00DC4D04" w:rsidP="00DC4D04">
      <w:pPr>
        <w:pStyle w:val="Paragraphedeliste"/>
        <w:numPr>
          <w:ilvl w:val="0"/>
          <w:numId w:val="2"/>
        </w:numPr>
        <w:rPr>
          <w:rFonts w:ascii="Calibri" w:hAnsi="Calibri" w:cs="Calibri"/>
          <w:i/>
        </w:rPr>
      </w:pPr>
      <w:r w:rsidRPr="000E24A5">
        <w:rPr>
          <w:rFonts w:ascii="Calibri" w:hAnsi="Calibri" w:cs="Calibri"/>
          <w:i/>
        </w:rPr>
        <w:t xml:space="preserve">BLOC 2. Mise en œuvre d’une démarche </w:t>
      </w:r>
      <w:r w:rsidRPr="000E24A5">
        <w:rPr>
          <w:rFonts w:ascii="Calibri" w:hAnsi="Calibri" w:cs="Arial"/>
          <w:i/>
        </w:rPr>
        <w:t>de recherche et développement, d’études et prospectives</w:t>
      </w:r>
    </w:p>
    <w:p w14:paraId="1DBB4669" w14:textId="77777777" w:rsidR="00DC4D04" w:rsidRPr="000E24A5" w:rsidRDefault="00DC4D04" w:rsidP="00DC4D04">
      <w:pPr>
        <w:rPr>
          <w:rFonts w:ascii="Calibri" w:hAnsi="Calibri" w:cs="Calibri"/>
          <w:i/>
          <w:sz w:val="16"/>
          <w:szCs w:val="16"/>
        </w:rPr>
      </w:pPr>
      <w:bookmarkStart w:id="0" w:name="_GoBack"/>
      <w:bookmarkEnd w:id="0"/>
    </w:p>
    <w:p w14:paraId="3488E603" w14:textId="4DB315AF" w:rsidR="00DC4D04" w:rsidRPr="00BC20DA" w:rsidRDefault="00DC4D04" w:rsidP="00DC4D04">
      <w:pPr>
        <w:pStyle w:val="Paragraphedeliste"/>
        <w:numPr>
          <w:ilvl w:val="0"/>
          <w:numId w:val="2"/>
        </w:numPr>
        <w:rPr>
          <w:rFonts w:ascii="Calibri" w:hAnsi="Calibri" w:cs="Calibri"/>
          <w:i/>
        </w:rPr>
      </w:pPr>
      <w:r w:rsidRPr="000E24A5">
        <w:rPr>
          <w:rFonts w:ascii="Calibri" w:hAnsi="Calibri" w:cs="Calibri"/>
          <w:i/>
        </w:rPr>
        <w:lastRenderedPageBreak/>
        <w:t xml:space="preserve">BLOC 3. Valorisation et transfert des résultats d’une démarche </w:t>
      </w:r>
      <w:r w:rsidRPr="000E24A5">
        <w:rPr>
          <w:rFonts w:ascii="Calibri" w:hAnsi="Calibri" w:cs="Arial"/>
          <w:i/>
        </w:rPr>
        <w:t>de recherche et développement, d’études et prospectives</w:t>
      </w:r>
    </w:p>
    <w:p w14:paraId="6A53CB6A" w14:textId="77777777" w:rsidR="00BC20DA" w:rsidRPr="000E24A5" w:rsidRDefault="00BC20DA" w:rsidP="00BC20DA">
      <w:pPr>
        <w:pStyle w:val="Paragraphedeliste"/>
        <w:rPr>
          <w:rFonts w:ascii="Calibri" w:hAnsi="Calibri" w:cs="Calibri"/>
          <w:i/>
        </w:rPr>
      </w:pPr>
    </w:p>
    <w:p w14:paraId="54584578" w14:textId="69F5AF69" w:rsidR="00DC4D04" w:rsidRDefault="00DC4D04" w:rsidP="00DC4D04">
      <w:pPr>
        <w:pStyle w:val="Paragraphedeliste"/>
        <w:numPr>
          <w:ilvl w:val="0"/>
          <w:numId w:val="2"/>
        </w:numPr>
        <w:rPr>
          <w:rFonts w:ascii="Calibri" w:hAnsi="Calibri" w:cs="Calibri"/>
          <w:i/>
        </w:rPr>
      </w:pPr>
      <w:r w:rsidRPr="000E24A5">
        <w:rPr>
          <w:rFonts w:ascii="Calibri" w:hAnsi="Calibri" w:cs="Calibri"/>
          <w:i/>
        </w:rPr>
        <w:t>BLOC 4. Veille scientifique et technologique à l’échelle internationale</w:t>
      </w:r>
    </w:p>
    <w:p w14:paraId="596DDE6B" w14:textId="77777777" w:rsidR="00DC4D04" w:rsidRPr="000E24A5" w:rsidRDefault="00DC4D04" w:rsidP="00DC4D04">
      <w:pPr>
        <w:rPr>
          <w:rFonts w:ascii="Calibri" w:hAnsi="Calibri" w:cs="Calibri"/>
          <w:i/>
          <w:sz w:val="16"/>
          <w:szCs w:val="16"/>
        </w:rPr>
      </w:pPr>
    </w:p>
    <w:p w14:paraId="3E9A30D5" w14:textId="2F38DFBA" w:rsidR="00BC20DA" w:rsidRPr="00BC20DA" w:rsidRDefault="00DC4D04" w:rsidP="00BC20DA">
      <w:pPr>
        <w:pStyle w:val="Paragraphedeliste"/>
        <w:numPr>
          <w:ilvl w:val="0"/>
          <w:numId w:val="2"/>
        </w:numPr>
        <w:rPr>
          <w:rFonts w:ascii="Calibri" w:hAnsi="Calibri" w:cs="Calibri"/>
          <w:i/>
        </w:rPr>
      </w:pPr>
      <w:r w:rsidRPr="000E24A5">
        <w:rPr>
          <w:rFonts w:ascii="Calibri" w:hAnsi="Calibri" w:cs="Calibri"/>
          <w:i/>
        </w:rPr>
        <w:t xml:space="preserve">BLOC 5. </w:t>
      </w:r>
      <w:r>
        <w:rPr>
          <w:rFonts w:ascii="Calibri" w:hAnsi="Calibri" w:cs="Calibri"/>
          <w:i/>
        </w:rPr>
        <w:t>Formation et diffusion de la culture scientifique et technique</w:t>
      </w:r>
    </w:p>
    <w:p w14:paraId="3413A306" w14:textId="77777777" w:rsidR="00DC4D04" w:rsidRPr="000E24A5" w:rsidRDefault="00DC4D04" w:rsidP="00DC4D04">
      <w:pPr>
        <w:rPr>
          <w:rFonts w:ascii="Calibri" w:hAnsi="Calibri" w:cs="Calibri"/>
          <w:i/>
          <w:sz w:val="16"/>
          <w:szCs w:val="16"/>
        </w:rPr>
      </w:pPr>
    </w:p>
    <w:p w14:paraId="7061EA81" w14:textId="79FAE770" w:rsidR="00DC4D04" w:rsidRPr="00BC20DA" w:rsidRDefault="00DC4D04" w:rsidP="00DC4D04">
      <w:pPr>
        <w:pStyle w:val="Paragraphedeliste"/>
        <w:numPr>
          <w:ilvl w:val="0"/>
          <w:numId w:val="2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BLOC.6 Encadrement d’équipe dédié à des activités de recherche </w:t>
      </w:r>
      <w:r w:rsidRPr="000E24A5">
        <w:rPr>
          <w:rFonts w:ascii="Calibri" w:hAnsi="Calibri" w:cs="Arial"/>
          <w:i/>
        </w:rPr>
        <w:t>et développement, d’études et prospectives</w:t>
      </w:r>
    </w:p>
    <w:p w14:paraId="3BD0A86F" w14:textId="77777777" w:rsidR="00BC20DA" w:rsidRPr="00BC20DA" w:rsidRDefault="00BC20DA" w:rsidP="00BC20DA">
      <w:pPr>
        <w:pStyle w:val="Paragraphedeliste"/>
        <w:rPr>
          <w:rFonts w:ascii="Calibri" w:hAnsi="Calibri" w:cs="Calibri"/>
          <w:i/>
        </w:rPr>
      </w:pPr>
    </w:p>
    <w:p w14:paraId="298DB11F" w14:textId="2114BE1C" w:rsidR="00BC20DA" w:rsidRPr="008472FA" w:rsidRDefault="00BC20DA" w:rsidP="008472FA">
      <w:pPr>
        <w:jc w:val="both"/>
        <w:rPr>
          <w:rFonts w:ascii="Calibri" w:hAnsi="Calibri" w:cs="Calibri"/>
          <w:b/>
          <w:i/>
          <w:sz w:val="28"/>
          <w:szCs w:val="28"/>
        </w:rPr>
      </w:pPr>
      <w:r w:rsidRPr="008472FA">
        <w:rPr>
          <w:rFonts w:ascii="Calibri" w:hAnsi="Calibri" w:cs="Calibri"/>
          <w:b/>
          <w:i/>
          <w:sz w:val="28"/>
          <w:szCs w:val="28"/>
        </w:rPr>
        <w:t xml:space="preserve">Et plus précisément </w:t>
      </w:r>
      <w:r w:rsidR="008472FA">
        <w:rPr>
          <w:rFonts w:ascii="Calibri" w:hAnsi="Calibri" w:cs="Calibri"/>
          <w:b/>
          <w:i/>
          <w:sz w:val="28"/>
          <w:szCs w:val="28"/>
        </w:rPr>
        <w:t xml:space="preserve">à quelle sous-bloc de compétences </w:t>
      </w:r>
      <w:r w:rsidRPr="008472FA">
        <w:rPr>
          <w:rFonts w:ascii="Calibri" w:hAnsi="Calibri" w:cs="Calibri"/>
          <w:b/>
          <w:i/>
          <w:sz w:val="28"/>
          <w:szCs w:val="28"/>
        </w:rPr>
        <w:t>(surlign</w:t>
      </w:r>
      <w:r w:rsidR="008472FA">
        <w:rPr>
          <w:rFonts w:ascii="Calibri" w:hAnsi="Calibri" w:cs="Calibri"/>
          <w:b/>
          <w:i/>
          <w:sz w:val="28"/>
          <w:szCs w:val="28"/>
        </w:rPr>
        <w:t>er</w:t>
      </w:r>
      <w:r w:rsidRPr="008472FA">
        <w:rPr>
          <w:rFonts w:ascii="Calibri" w:hAnsi="Calibri" w:cs="Calibri"/>
          <w:b/>
          <w:i/>
          <w:sz w:val="28"/>
          <w:szCs w:val="28"/>
        </w:rPr>
        <w:t xml:space="preserve"> la/les ligne(s) correspondante(s) dans le référentiel ci-dessous)</w:t>
      </w:r>
      <w:r w:rsidR="008472FA">
        <w:rPr>
          <w:rFonts w:ascii="Calibri" w:hAnsi="Calibri" w:cs="Calibri"/>
          <w:b/>
          <w:i/>
          <w:sz w:val="28"/>
          <w:szCs w:val="28"/>
        </w:rPr>
        <w:t> ?</w:t>
      </w:r>
    </w:p>
    <w:tbl>
      <w:tblPr>
        <w:tblpPr w:leftFromText="141" w:rightFromText="141" w:vertAnchor="text" w:horzAnchor="page" w:tblpX="1" w:tblpY="299"/>
        <w:tblW w:w="135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1"/>
        <w:gridCol w:w="12659"/>
      </w:tblGrid>
      <w:tr w:rsidR="00BC20DA" w14:paraId="1FA67F3F" w14:textId="77777777" w:rsidTr="006547CA">
        <w:trPr>
          <w:trHeight w:val="339"/>
        </w:trPr>
        <w:tc>
          <w:tcPr>
            <w:tcW w:w="881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A75C58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B1</w:t>
            </w:r>
          </w:p>
        </w:tc>
        <w:tc>
          <w:tcPr>
            <w:tcW w:w="12659" w:type="dxa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8E718A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 xml:space="preserve"> Conception et élaboration d’une démarche de recherche et développement, d’études et prospective</w:t>
            </w:r>
          </w:p>
        </w:tc>
      </w:tr>
      <w:tr w:rsidR="00BC20DA" w14:paraId="5198D1A9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6C4BA2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B1C1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9E6516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Disposer d’une expertise scientifique tant générale que spécifique d’un domaine de recherche et de travail déterminé</w:t>
            </w:r>
          </w:p>
        </w:tc>
      </w:tr>
      <w:tr w:rsidR="00BC20DA" w14:paraId="7FFD37C4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B023F9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B1C2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60F0A7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Faire le point sur l’état et les limites des savoirs au sein d’un secteur d’activité déterminé, aux échelles locale, nationale et internationale</w:t>
            </w:r>
          </w:p>
        </w:tc>
      </w:tr>
      <w:tr w:rsidR="00BC20DA" w14:paraId="6CA79226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515935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B1C3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BD81B99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Identifier et résoudre des problèmes complexes et nouveaux impliquant une pluralité de domaines, en mobilisant les connaissances et les savoir–faire les plus avancés.</w:t>
            </w:r>
          </w:p>
        </w:tc>
      </w:tr>
      <w:tr w:rsidR="00BC20DA" w14:paraId="32009019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9EA646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B1C4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5DCFFB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Identifier les possibilités de ruptures conceptuelles et concevoir des axes d’innovation pour un secteur professionnel</w:t>
            </w:r>
          </w:p>
        </w:tc>
      </w:tr>
      <w:tr w:rsidR="00BC20DA" w14:paraId="4AD2D78F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A4E699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B1C5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2F5B6B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Apporter des contributions novatrices dans le cadre d’échanges de haut niveau, et dans des contextes internationaux.</w:t>
            </w:r>
          </w:p>
        </w:tc>
      </w:tr>
      <w:tr w:rsidR="00BC20DA" w14:paraId="5E8D45AF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A471EE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B1C6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B36DEF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S’adapter en permanence aux nécessités de recherche et d’innovation au sein d’un secteur professionnel</w:t>
            </w:r>
          </w:p>
        </w:tc>
      </w:tr>
      <w:tr w:rsidR="00BC20DA" w14:paraId="21F6D366" w14:textId="77777777" w:rsidTr="006547CA">
        <w:trPr>
          <w:trHeight w:val="339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B73EEF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B2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F65A66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Mise en œuvre d’une démarche de recherche et développement, d’études et prospective</w:t>
            </w:r>
          </w:p>
        </w:tc>
      </w:tr>
      <w:tr w:rsidR="00BC20DA" w14:paraId="491B0804" w14:textId="77777777" w:rsidTr="006547CA">
        <w:trPr>
          <w:trHeight w:val="228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18A974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B2C1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297FDC" w14:textId="12459F66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Mettre en œuvre les méthodes et les outils de la recherche en lien avec l’innovation </w:t>
            </w:r>
          </w:p>
        </w:tc>
      </w:tr>
      <w:tr w:rsidR="00BC20DA" w14:paraId="0341DF86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0F6D47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B2C2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DFFEE1" w14:textId="7BAC76FB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Mettre en œuvre les principes, outils et démarches d’évaluation des coûts et de financement d’une démarche d’innovation ou de R&amp;D</w:t>
            </w:r>
          </w:p>
        </w:tc>
      </w:tr>
      <w:tr w:rsidR="00BC20DA" w14:paraId="53775DFC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28CCBB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B2C3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42EC7D" w14:textId="75D507FC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Garantir la validité des travaux ainsi que leur déontologie et leur confidentialité en mettant en œuvre les dispositifs de contrôle adaptés</w:t>
            </w:r>
          </w:p>
        </w:tc>
      </w:tr>
      <w:tr w:rsidR="00BC20DA" w14:paraId="57691452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5D7FF0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B2C4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01E98A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Gérer les contraintes temporelles des activités d’études, d’innovation ou de R&amp;D</w:t>
            </w:r>
          </w:p>
        </w:tc>
      </w:tr>
      <w:tr w:rsidR="00BC20DA" w14:paraId="368591C1" w14:textId="77777777" w:rsidTr="006547CA">
        <w:trPr>
          <w:trHeight w:val="316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3D68AD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B2C5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E59B59" w14:textId="06E62580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Mettre en œuvre les facteurs d’engagement, de gestion des risques et d’autonomie nécessaire à la finalisation d’un projet R&amp;D, d’études ou d’innovation</w:t>
            </w:r>
          </w:p>
        </w:tc>
      </w:tr>
      <w:tr w:rsidR="00BC20DA" w14:paraId="4554C9BF" w14:textId="77777777" w:rsidTr="006547CA">
        <w:trPr>
          <w:trHeight w:val="339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D356C95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B3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93774E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Valorisation et transfert des résultats d’une démarche R&amp;D, d’études et prospective</w:t>
            </w:r>
          </w:p>
        </w:tc>
      </w:tr>
      <w:tr w:rsidR="00BC20DA" w14:paraId="542659D9" w14:textId="77777777" w:rsidTr="006547CA">
        <w:trPr>
          <w:trHeight w:val="316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CC7921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B3C1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F4FD18A" w14:textId="217BA39F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Mettre en œuvre les problématiques de transfert à des fins d’exploitation et valorisation des résultats ou des produits dans des secteurs économiques ou sociaux</w:t>
            </w:r>
          </w:p>
        </w:tc>
      </w:tr>
      <w:tr w:rsidR="00BC20DA" w14:paraId="71A1A30F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51B4F1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B3C2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977CF4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Respecter les règles de propriété intellectuelle ou industrielle liés à un secteur</w:t>
            </w:r>
          </w:p>
        </w:tc>
      </w:tr>
      <w:tr w:rsidR="00BC20DA" w14:paraId="2533C04D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F9718E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B3C3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863F35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Respecter les principes de déontologie et d’éthique en relation avec l’intégrité des travaux et les impacts potentiels</w:t>
            </w:r>
          </w:p>
        </w:tc>
      </w:tr>
      <w:tr w:rsidR="00BC20DA" w14:paraId="2F6A8358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6520F7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B3C4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AE7926" w14:textId="157531CE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Mettre en œuvre l’ensemble des dispositifs de publication à l’échelle internationale permettant de valoriser les savoirs et connaissances nouvelles</w:t>
            </w:r>
          </w:p>
        </w:tc>
      </w:tr>
      <w:tr w:rsidR="00BC20DA" w14:paraId="327CEE20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3D86F6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B3C5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6F437D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Mobiliser les techniques de communication de données en « open data » pour valoriser des démarches et résultats</w:t>
            </w:r>
          </w:p>
        </w:tc>
      </w:tr>
      <w:tr w:rsidR="00BC20DA" w14:paraId="7663AE11" w14:textId="77777777" w:rsidTr="006547CA">
        <w:trPr>
          <w:trHeight w:val="339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C801AF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B4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F5A263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Veille scientifique et technologique à l’échelle internationale</w:t>
            </w:r>
          </w:p>
        </w:tc>
      </w:tr>
      <w:tr w:rsidR="00BC20DA" w14:paraId="5122C886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19B6FD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B4C1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A8DE8A5" w14:textId="513AE8AF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Acquérir, synthétiser et analyser les données et d’informations scientifiques et technologiques d’avant-garde à l’échelle internationale Pb de construction...</w:t>
            </w:r>
          </w:p>
        </w:tc>
      </w:tr>
      <w:tr w:rsidR="00BC20DA" w14:paraId="5DCB4265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739A91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B4C2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FD7700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Disposer d’une compréhension, d’un recul et d’un regard critique sur l’ensemble des informations de pointe disponibles</w:t>
            </w:r>
          </w:p>
        </w:tc>
      </w:tr>
      <w:tr w:rsidR="00BC20DA" w14:paraId="582680F9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BEFF39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B4C3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520214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Dépasser les frontières des données et du savoir disponibles par croisement avec différents champs de la connaissance ou autres secteurs professionnels</w:t>
            </w:r>
          </w:p>
        </w:tc>
      </w:tr>
      <w:tr w:rsidR="00BC20DA" w14:paraId="16F86210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2EA3C7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B4C4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4DE289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Développer des réseaux de coopération scientifiques et professionnels à l’échelle internationale</w:t>
            </w:r>
          </w:p>
        </w:tc>
      </w:tr>
      <w:tr w:rsidR="00BC20DA" w14:paraId="3686B081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D6AD71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B4C5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C8B9A5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Disposer de la curiosité, de l’adaptabilité et de l’ouverture nécessaire pour se former et entretenir une culture générale et internationale de haut niveau</w:t>
            </w:r>
          </w:p>
        </w:tc>
      </w:tr>
      <w:tr w:rsidR="00BC20DA" w14:paraId="63EDE5CF" w14:textId="77777777" w:rsidTr="006547CA">
        <w:trPr>
          <w:trHeight w:val="339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2E1C3A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B5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FDD554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Formation et diffusion de la culture scientifique et technique et formation</w:t>
            </w:r>
          </w:p>
        </w:tc>
      </w:tr>
      <w:tr w:rsidR="00BC20DA" w14:paraId="6BC3F1BB" w14:textId="77777777" w:rsidTr="006547CA">
        <w:trPr>
          <w:trHeight w:val="277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961E6D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B5C1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396CB0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Rendre compte et communiquer en plusieurs langues des travaux à caractère scientifique et technologique en direction de publics ou publications différents, </w:t>
            </w:r>
          </w:p>
          <w:p w14:paraId="721A0879" w14:textId="4C04623C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à</w:t>
            </w:r>
            <w:proofErr w:type="gramEnd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l’écrit comme à l’oral</w:t>
            </w:r>
          </w:p>
        </w:tc>
      </w:tr>
      <w:tr w:rsidR="00BC20DA" w14:paraId="1FD79E10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1D82CD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B5C2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2FD3A8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Enseigner et former des publics diversifiés à des concepts, outils et méthodes avancés</w:t>
            </w:r>
          </w:p>
        </w:tc>
      </w:tr>
      <w:tr w:rsidR="00BC20DA" w14:paraId="0020BE2D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D790F9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B5C3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E16D09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S’adapter à un public varié pour communiquer et promouvoir des concepts et démarches d’avant garde</w:t>
            </w:r>
          </w:p>
        </w:tc>
      </w:tr>
      <w:tr w:rsidR="00BC20DA" w14:paraId="1BE8E0CF" w14:textId="77777777" w:rsidTr="006547CA">
        <w:trPr>
          <w:trHeight w:val="339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2C77E7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B6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2EFD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008B32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Encadrement d’équipes dédiées à des activités de recherche et développement, d’études et prospective</w:t>
            </w:r>
          </w:p>
        </w:tc>
      </w:tr>
      <w:tr w:rsidR="00BC20DA" w14:paraId="035D5305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052F14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B6C1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EBEFD9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Animer et coordonner une équipe dans le cadre de tâches complexes ou interdisciplinaires.</w:t>
            </w:r>
          </w:p>
        </w:tc>
      </w:tr>
      <w:tr w:rsidR="00BC20DA" w14:paraId="7238FE30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468B9C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B6C2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669A44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Repérer les compétences manquantes au sein d’une équipe et participer au recrutement ou à la sollicitation de prestataires</w:t>
            </w:r>
          </w:p>
        </w:tc>
      </w:tr>
      <w:tr w:rsidR="00BC20DA" w14:paraId="09B6A6C8" w14:textId="77777777" w:rsidTr="006547CA">
        <w:trPr>
          <w:trHeight w:val="233"/>
        </w:trPr>
        <w:tc>
          <w:tcPr>
            <w:tcW w:w="88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7C6F53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B6C3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C78E9B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Construire les démarches nécessaires pour impulser l’esprit d’entrepreneuriat au sein d’une équipe</w:t>
            </w:r>
          </w:p>
        </w:tc>
      </w:tr>
      <w:tr w:rsidR="00BC20DA" w14:paraId="2C942538" w14:textId="77777777" w:rsidTr="006547CA">
        <w:trPr>
          <w:trHeight w:val="51"/>
        </w:trPr>
        <w:tc>
          <w:tcPr>
            <w:tcW w:w="881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28EB4C" w14:textId="77777777" w:rsidR="00BC20DA" w:rsidRDefault="00BC20DA" w:rsidP="006547CA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B6C4</w:t>
            </w:r>
          </w:p>
        </w:tc>
        <w:tc>
          <w:tcPr>
            <w:tcW w:w="12659" w:type="dxa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FD795A2" w14:textId="77777777" w:rsidR="00BC20DA" w:rsidRDefault="00BC20DA" w:rsidP="006547C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Identifier les ressources clés pour une équipe et préparer les évolutions en termes de formation et de développement personnel</w:t>
            </w:r>
          </w:p>
        </w:tc>
      </w:tr>
    </w:tbl>
    <w:p w14:paraId="4F6E3300" w14:textId="77777777" w:rsidR="00BC20DA" w:rsidRPr="00BC20DA" w:rsidRDefault="00BC20DA" w:rsidP="00BC20DA">
      <w:pPr>
        <w:rPr>
          <w:rFonts w:ascii="Calibri" w:hAnsi="Calibri" w:cs="Calibri"/>
          <w:i/>
        </w:rPr>
      </w:pPr>
    </w:p>
    <w:p w14:paraId="1FFC4D60" w14:textId="77777777" w:rsidR="00466DC7" w:rsidRPr="00E4318D" w:rsidRDefault="00466DC7" w:rsidP="00466DC7">
      <w:pPr>
        <w:jc w:val="both"/>
        <w:rPr>
          <w:rFonts w:asciiTheme="minorHAnsi" w:hAnsiTheme="minorHAnsi"/>
          <w:b/>
          <w:sz w:val="16"/>
          <w:szCs w:val="16"/>
        </w:rPr>
      </w:pPr>
    </w:p>
    <w:p w14:paraId="695C6B0E" w14:textId="1983D7EC" w:rsidR="001018C5" w:rsidRDefault="001018C5" w:rsidP="00697A70">
      <w:pPr>
        <w:rPr>
          <w:rFonts w:ascii="Calibri" w:hAnsi="Calibri" w:cs="Calibri"/>
          <w:sz w:val="28"/>
          <w:szCs w:val="28"/>
        </w:rPr>
      </w:pPr>
    </w:p>
    <w:p w14:paraId="7BF18D86" w14:textId="77777777" w:rsidR="001018C5" w:rsidRPr="000D360E" w:rsidRDefault="001018C5" w:rsidP="00697A70">
      <w:pPr>
        <w:rPr>
          <w:rFonts w:ascii="Calibri" w:hAnsi="Calibri" w:cs="Calibri"/>
          <w:sz w:val="28"/>
          <w:szCs w:val="28"/>
        </w:rPr>
      </w:pPr>
    </w:p>
    <w:p w14:paraId="76593F01" w14:textId="47715EEB" w:rsidR="00697A70" w:rsidRDefault="00697A70" w:rsidP="00697A70">
      <w:pPr>
        <w:rPr>
          <w:rFonts w:ascii="Calibri" w:hAnsi="Calibri" w:cs="Calibri"/>
          <w:sz w:val="28"/>
          <w:szCs w:val="28"/>
        </w:rPr>
      </w:pPr>
      <w:r w:rsidRPr="000D360E">
        <w:rPr>
          <w:rFonts w:ascii="Calibri" w:hAnsi="Calibri" w:cs="Calibri"/>
          <w:b/>
          <w:sz w:val="28"/>
          <w:szCs w:val="28"/>
        </w:rPr>
        <w:t>Besoin</w:t>
      </w:r>
      <w:r w:rsidR="00F746AA">
        <w:rPr>
          <w:rFonts w:ascii="Calibri" w:hAnsi="Calibri" w:cs="Calibri"/>
          <w:b/>
          <w:sz w:val="28"/>
          <w:szCs w:val="28"/>
        </w:rPr>
        <w:t>s</w:t>
      </w:r>
      <w:r w:rsidRPr="000D360E">
        <w:rPr>
          <w:rFonts w:ascii="Calibri" w:hAnsi="Calibri" w:cs="Calibri"/>
          <w:b/>
          <w:sz w:val="28"/>
          <w:szCs w:val="28"/>
        </w:rPr>
        <w:t xml:space="preserve"> </w:t>
      </w:r>
      <w:r w:rsidR="00293E3B">
        <w:rPr>
          <w:rFonts w:ascii="Calibri" w:hAnsi="Calibri" w:cs="Calibri"/>
          <w:b/>
          <w:sz w:val="28"/>
          <w:szCs w:val="28"/>
        </w:rPr>
        <w:t xml:space="preserve">éventuels </w:t>
      </w:r>
      <w:r>
        <w:rPr>
          <w:rFonts w:ascii="Calibri" w:hAnsi="Calibri" w:cs="Calibri"/>
          <w:b/>
          <w:sz w:val="28"/>
          <w:szCs w:val="28"/>
        </w:rPr>
        <w:t xml:space="preserve">en </w:t>
      </w:r>
      <w:r w:rsidRPr="000D360E">
        <w:rPr>
          <w:rFonts w:ascii="Calibri" w:hAnsi="Calibri" w:cs="Calibri"/>
          <w:b/>
          <w:sz w:val="28"/>
          <w:szCs w:val="28"/>
        </w:rPr>
        <w:t>matériel</w:t>
      </w:r>
      <w:r w:rsidRPr="000D360E">
        <w:rPr>
          <w:rFonts w:ascii="Calibri" w:hAnsi="Calibri" w:cs="Calibri"/>
          <w:sz w:val="28"/>
          <w:szCs w:val="28"/>
        </w:rPr>
        <w:t> :</w:t>
      </w:r>
    </w:p>
    <w:p w14:paraId="63534538" w14:textId="7D1E8D9B" w:rsidR="00466DC7" w:rsidRPr="00466DC7" w:rsidRDefault="00466DC7" w:rsidP="00697A70">
      <w:pPr>
        <w:rPr>
          <w:rFonts w:ascii="Calibri" w:hAnsi="Calibri" w:cs="Calibri"/>
          <w:color w:val="D0CECE" w:themeColor="background2" w:themeShade="E6"/>
          <w:sz w:val="28"/>
          <w:szCs w:val="28"/>
        </w:rPr>
      </w:pPr>
      <w:r w:rsidRPr="00466DC7">
        <w:rPr>
          <w:rFonts w:ascii="Calibri" w:hAnsi="Calibri" w:cs="Calibri"/>
          <w:color w:val="D0CECE" w:themeColor="background2" w:themeShade="E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D5D88" w14:textId="4434FCF2" w:rsidR="00B47BBA" w:rsidRPr="00293E3B" w:rsidRDefault="00B47BBA" w:rsidP="005B06F5">
      <w:pPr>
        <w:rPr>
          <w:rFonts w:asciiTheme="minorHAnsi" w:hAnsiTheme="minorHAnsi"/>
          <w:sz w:val="28"/>
          <w:szCs w:val="28"/>
        </w:rPr>
      </w:pPr>
    </w:p>
    <w:sectPr w:rsidR="00B47BBA" w:rsidRPr="00293E3B" w:rsidSect="00E4318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134" w:bottom="1418" w:left="96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D5FD1" w14:textId="77777777" w:rsidR="00BA74BB" w:rsidRDefault="00BA74BB">
      <w:r>
        <w:separator/>
      </w:r>
    </w:p>
  </w:endnote>
  <w:endnote w:type="continuationSeparator" w:id="0">
    <w:p w14:paraId="7DC20353" w14:textId="77777777" w:rsidR="00BA74BB" w:rsidRDefault="00BA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551D2" w14:textId="77777777" w:rsidR="000D3978" w:rsidRDefault="000D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77BA9" w14:textId="77777777" w:rsidR="000E24A5" w:rsidRPr="00ED6345" w:rsidRDefault="000E24A5" w:rsidP="000E24A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b/>
        <w:color w:val="484B49"/>
        <w:spacing w:val="-4"/>
        <w:sz w:val="16"/>
        <w:szCs w:val="16"/>
      </w:rPr>
    </w:pPr>
    <w:r>
      <w:rPr>
        <w:rFonts w:ascii="Arial" w:hAnsi="Arial" w:cs="Arial"/>
        <w:b/>
        <w:noProof/>
        <w:color w:val="484B49"/>
        <w:spacing w:val="-4"/>
        <w:sz w:val="16"/>
        <w:szCs w:val="16"/>
      </w:rPr>
      <w:t>Collège Doctoral - Département Formation</w:t>
    </w:r>
  </w:p>
  <w:p w14:paraId="454FCB86" w14:textId="77777777" w:rsidR="000E24A5" w:rsidRPr="009D656F" w:rsidRDefault="000E24A5" w:rsidP="000E24A5">
    <w:pPr>
      <w:pStyle w:val="Pieddepage"/>
      <w:tabs>
        <w:tab w:val="clear" w:pos="4536"/>
        <w:tab w:val="clear" w:pos="9072"/>
      </w:tabs>
      <w:spacing w:line="170" w:lineRule="exact"/>
      <w:ind w:left="-340"/>
      <w:rPr>
        <w:rFonts w:ascii="Arial" w:hAnsi="Arial" w:cs="Arial"/>
        <w:color w:val="484B49"/>
        <w:spacing w:val="-4"/>
        <w:sz w:val="16"/>
        <w:szCs w:val="16"/>
      </w:rPr>
    </w:pPr>
    <w:r>
      <w:rPr>
        <w:rFonts w:ascii="Arial" w:hAnsi="Arial" w:cs="Arial"/>
        <w:color w:val="484B49"/>
        <w:spacing w:val="-4"/>
        <w:sz w:val="16"/>
        <w:szCs w:val="16"/>
      </w:rPr>
      <w:t xml:space="preserve">Maison Jean Kuntzmann </w:t>
    </w:r>
    <w:r w:rsidRPr="00ED6345">
      <w:rPr>
        <w:rFonts w:ascii="Arial" w:hAnsi="Arial" w:cs="Arial"/>
        <w:color w:val="484B49"/>
        <w:spacing w:val="-4"/>
        <w:sz w:val="16"/>
        <w:szCs w:val="16"/>
      </w:rPr>
      <w:t>•</w:t>
    </w:r>
    <w:r>
      <w:rPr>
        <w:rFonts w:ascii="Arial" w:hAnsi="Arial" w:cs="Arial"/>
        <w:color w:val="484B49"/>
        <w:spacing w:val="-4"/>
        <w:sz w:val="16"/>
        <w:szCs w:val="16"/>
      </w:rPr>
      <w:t xml:space="preserve"> 110 rue de la Chimie</w:t>
    </w:r>
    <w:r w:rsidRPr="00ED6345">
      <w:rPr>
        <w:rFonts w:ascii="Arial" w:hAnsi="Arial" w:cs="Arial"/>
        <w:color w:val="484B49"/>
        <w:spacing w:val="-4"/>
        <w:sz w:val="16"/>
        <w:szCs w:val="16"/>
      </w:rPr>
      <w:t xml:space="preserve"> • </w:t>
    </w:r>
    <w:r>
      <w:rPr>
        <w:rFonts w:ascii="Arial" w:hAnsi="Arial" w:cs="Arial"/>
        <w:color w:val="484B49"/>
        <w:spacing w:val="-4"/>
        <w:sz w:val="16"/>
        <w:szCs w:val="16"/>
      </w:rPr>
      <w:t>Domaine universitaire • 38400</w:t>
    </w:r>
    <w:r w:rsidRPr="00ED6345">
      <w:rPr>
        <w:rFonts w:ascii="Arial" w:hAnsi="Arial" w:cs="Arial"/>
        <w:color w:val="484B49"/>
        <w:spacing w:val="-4"/>
        <w:sz w:val="16"/>
        <w:szCs w:val="16"/>
      </w:rPr>
      <w:t xml:space="preserve"> SAINT-MARTIN-D'HÈRES</w:t>
    </w:r>
    <w:r w:rsidRPr="00ED6345">
      <w:rPr>
        <w:rFonts w:ascii="Arial" w:hAnsi="Arial" w:cs="Arial"/>
        <w:i/>
        <w:noProof/>
        <w:color w:val="484B49"/>
        <w:spacing w:val="-4"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3FB850" wp14:editId="248E865E">
              <wp:simplePos x="0" y="0"/>
              <wp:positionH relativeFrom="column">
                <wp:posOffset>5083810</wp:posOffset>
              </wp:positionH>
              <wp:positionV relativeFrom="paragraph">
                <wp:posOffset>95885</wp:posOffset>
              </wp:positionV>
              <wp:extent cx="1475740" cy="143510"/>
              <wp:effectExtent l="3810" t="0" r="635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DBB98" w14:textId="77777777" w:rsidR="000E24A5" w:rsidRPr="009D656F" w:rsidRDefault="000E24A5" w:rsidP="000E24A5">
                          <w:pPr>
                            <w:jc w:val="right"/>
                            <w:rPr>
                              <w:color w:val="484B49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484B49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d</w:t>
                          </w:r>
                          <w:r w:rsidRPr="009D656F">
                            <w:rPr>
                              <w:rFonts w:ascii="Arial" w:hAnsi="Arial"/>
                              <w:color w:val="484B49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octorat.</w:t>
                          </w:r>
                          <w:r w:rsidRPr="00ED6345">
                            <w:rPr>
                              <w:rFonts w:ascii="Arial" w:hAnsi="Arial"/>
                              <w:color w:val="484B49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univ-grenoble-alpes.fr</w:t>
                          </w:r>
                          <w:proofErr w:type="gramEnd"/>
                        </w:p>
                        <w:p w14:paraId="7D72A4A9" w14:textId="77777777" w:rsidR="000E24A5" w:rsidRPr="00FF1320" w:rsidRDefault="000E24A5" w:rsidP="000E24A5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Helvetica" w:hAnsi="Helvetica" w:cs="Helvetica"/>
                              <w:b/>
                              <w:color w:val="11172A"/>
                              <w:spacing w:val="2"/>
                              <w:w w:val="90"/>
                              <w:sz w:val="18"/>
                              <w:szCs w:val="18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FB8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00.3pt;margin-top:7.55pt;width:116.2pt;height:1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XurgIAAKk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" filled="f" stroked="f">
              <v:textbox inset="0,0,0,0">
                <w:txbxContent>
                  <w:p w14:paraId="48DDBB98" w14:textId="77777777" w:rsidR="000E24A5" w:rsidRPr="009D656F" w:rsidRDefault="000E24A5" w:rsidP="000E24A5">
                    <w:pPr>
                      <w:jc w:val="right"/>
                      <w:rPr>
                        <w:color w:val="484B49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/>
                        <w:color w:val="484B49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d</w:t>
                    </w:r>
                    <w:r w:rsidRPr="009D656F">
                      <w:rPr>
                        <w:rFonts w:ascii="Arial" w:hAnsi="Arial"/>
                        <w:color w:val="484B49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octorat.</w:t>
                    </w:r>
                    <w:r w:rsidRPr="00ED6345">
                      <w:rPr>
                        <w:rFonts w:ascii="Arial" w:hAnsi="Arial"/>
                        <w:color w:val="484B49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univ-grenoble-alpes.fr</w:t>
                    </w:r>
                    <w:proofErr w:type="gramEnd"/>
                  </w:p>
                  <w:p w14:paraId="7D72A4A9" w14:textId="77777777" w:rsidR="000E24A5" w:rsidRPr="00FF1320" w:rsidRDefault="000E24A5" w:rsidP="000E24A5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Helvetica" w:hAnsi="Helvetica" w:cs="Helvetica"/>
                        <w:b/>
                        <w:color w:val="11172A"/>
                        <w:spacing w:val="2"/>
                        <w:w w:val="90"/>
                        <w:sz w:val="18"/>
                        <w:szCs w:val="18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484B49"/>
        <w:spacing w:val="-4"/>
        <w:sz w:val="16"/>
        <w:szCs w:val="16"/>
        <w:lang w:val="de-DE"/>
      </w:rPr>
      <w:tab/>
    </w:r>
  </w:p>
  <w:p w14:paraId="6396ED67" w14:textId="64451259" w:rsidR="000E24A5" w:rsidRPr="000E24A5" w:rsidRDefault="000E24A5" w:rsidP="000E24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8697" w14:textId="62D90D41" w:rsidR="00163B8D" w:rsidRPr="00ED6345" w:rsidRDefault="0060671D" w:rsidP="00163B8D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b/>
        <w:color w:val="484B49"/>
        <w:spacing w:val="-4"/>
        <w:sz w:val="16"/>
        <w:szCs w:val="16"/>
      </w:rPr>
    </w:pPr>
    <w:r>
      <w:rPr>
        <w:rFonts w:ascii="Arial" w:hAnsi="Arial" w:cs="Arial"/>
        <w:b/>
        <w:noProof/>
        <w:color w:val="484B49"/>
        <w:spacing w:val="-4"/>
        <w:sz w:val="16"/>
        <w:szCs w:val="16"/>
      </w:rPr>
      <w:t>Collège Doctora</w:t>
    </w:r>
    <w:r w:rsidR="006E2B83">
      <w:rPr>
        <w:rFonts w:ascii="Arial" w:hAnsi="Arial" w:cs="Arial"/>
        <w:b/>
        <w:noProof/>
        <w:color w:val="484B49"/>
        <w:spacing w:val="-4"/>
        <w:sz w:val="16"/>
        <w:szCs w:val="16"/>
      </w:rPr>
      <w:t>l</w:t>
    </w:r>
    <w:r>
      <w:rPr>
        <w:rFonts w:ascii="Arial" w:hAnsi="Arial" w:cs="Arial"/>
        <w:b/>
        <w:noProof/>
        <w:color w:val="484B49"/>
        <w:spacing w:val="-4"/>
        <w:sz w:val="16"/>
        <w:szCs w:val="16"/>
      </w:rPr>
      <w:t xml:space="preserve"> - </w:t>
    </w:r>
    <w:r w:rsidR="00DA03CF">
      <w:rPr>
        <w:rFonts w:ascii="Arial" w:hAnsi="Arial" w:cs="Arial"/>
        <w:b/>
        <w:noProof/>
        <w:color w:val="484B49"/>
        <w:spacing w:val="-4"/>
        <w:sz w:val="16"/>
        <w:szCs w:val="16"/>
      </w:rPr>
      <w:t>Département Formation</w:t>
    </w:r>
  </w:p>
  <w:p w14:paraId="48D4DDDF" w14:textId="1C0EE698" w:rsidR="00163B8D" w:rsidRPr="009D656F" w:rsidRDefault="006E2B83" w:rsidP="009D656F">
    <w:pPr>
      <w:pStyle w:val="Pieddepage"/>
      <w:tabs>
        <w:tab w:val="clear" w:pos="4536"/>
        <w:tab w:val="clear" w:pos="9072"/>
      </w:tabs>
      <w:spacing w:line="170" w:lineRule="exact"/>
      <w:ind w:left="-340"/>
      <w:rPr>
        <w:rFonts w:ascii="Arial" w:hAnsi="Arial" w:cs="Arial"/>
        <w:color w:val="484B49"/>
        <w:spacing w:val="-4"/>
        <w:sz w:val="16"/>
        <w:szCs w:val="16"/>
      </w:rPr>
    </w:pPr>
    <w:r>
      <w:rPr>
        <w:rFonts w:ascii="Arial" w:hAnsi="Arial" w:cs="Arial"/>
        <w:color w:val="484B49"/>
        <w:spacing w:val="-4"/>
        <w:sz w:val="16"/>
        <w:szCs w:val="16"/>
      </w:rPr>
      <w:t xml:space="preserve">Maison Jean Kuntzmann </w:t>
    </w:r>
    <w:r w:rsidR="00163B8D" w:rsidRPr="00ED6345">
      <w:rPr>
        <w:rFonts w:ascii="Arial" w:hAnsi="Arial" w:cs="Arial"/>
        <w:color w:val="484B49"/>
        <w:spacing w:val="-4"/>
        <w:sz w:val="16"/>
        <w:szCs w:val="16"/>
      </w:rPr>
      <w:t>•</w:t>
    </w:r>
    <w:r>
      <w:rPr>
        <w:rFonts w:ascii="Arial" w:hAnsi="Arial" w:cs="Arial"/>
        <w:color w:val="484B49"/>
        <w:spacing w:val="-4"/>
        <w:sz w:val="16"/>
        <w:szCs w:val="16"/>
      </w:rPr>
      <w:t xml:space="preserve"> 110 rue de la Chimie</w:t>
    </w:r>
    <w:r w:rsidR="00163B8D" w:rsidRPr="00ED6345">
      <w:rPr>
        <w:rFonts w:ascii="Arial" w:hAnsi="Arial" w:cs="Arial"/>
        <w:color w:val="484B49"/>
        <w:spacing w:val="-4"/>
        <w:sz w:val="16"/>
        <w:szCs w:val="16"/>
      </w:rPr>
      <w:t xml:space="preserve"> </w:t>
    </w:r>
    <w:r w:rsidRPr="00ED6345">
      <w:rPr>
        <w:rFonts w:ascii="Arial" w:hAnsi="Arial" w:cs="Arial"/>
        <w:color w:val="484B49"/>
        <w:spacing w:val="-4"/>
        <w:sz w:val="16"/>
        <w:szCs w:val="16"/>
      </w:rPr>
      <w:t xml:space="preserve">• </w:t>
    </w:r>
    <w:r w:rsidR="009D656F">
      <w:rPr>
        <w:rFonts w:ascii="Arial" w:hAnsi="Arial" w:cs="Arial"/>
        <w:color w:val="484B49"/>
        <w:spacing w:val="-4"/>
        <w:sz w:val="16"/>
        <w:szCs w:val="16"/>
      </w:rPr>
      <w:t>Domaine universitaire • 3840</w:t>
    </w:r>
    <w:r>
      <w:rPr>
        <w:rFonts w:ascii="Arial" w:hAnsi="Arial" w:cs="Arial"/>
        <w:color w:val="484B49"/>
        <w:spacing w:val="-4"/>
        <w:sz w:val="16"/>
        <w:szCs w:val="16"/>
      </w:rPr>
      <w:t>0</w:t>
    </w:r>
    <w:r w:rsidR="00163B8D" w:rsidRPr="00ED6345">
      <w:rPr>
        <w:rFonts w:ascii="Arial" w:hAnsi="Arial" w:cs="Arial"/>
        <w:color w:val="484B49"/>
        <w:spacing w:val="-4"/>
        <w:sz w:val="16"/>
        <w:szCs w:val="16"/>
      </w:rPr>
      <w:t xml:space="preserve"> SAINT-MARTIN-D'HÈRES</w:t>
    </w:r>
    <w:r w:rsidR="00224B15" w:rsidRPr="00ED6345">
      <w:rPr>
        <w:rFonts w:ascii="Arial" w:hAnsi="Arial" w:cs="Arial"/>
        <w:i/>
        <w:noProof/>
        <w:color w:val="484B49"/>
        <w:spacing w:val="-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C1218" wp14:editId="49A1BE19">
              <wp:simplePos x="0" y="0"/>
              <wp:positionH relativeFrom="column">
                <wp:posOffset>5083810</wp:posOffset>
              </wp:positionH>
              <wp:positionV relativeFrom="paragraph">
                <wp:posOffset>95885</wp:posOffset>
              </wp:positionV>
              <wp:extent cx="1475740" cy="143510"/>
              <wp:effectExtent l="3810" t="0" r="635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EF48A" w14:textId="0E370537" w:rsidR="00163B8D" w:rsidRPr="009D656F" w:rsidRDefault="009D656F" w:rsidP="00163B8D">
                          <w:pPr>
                            <w:jc w:val="right"/>
                            <w:rPr>
                              <w:color w:val="484B49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484B49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d</w:t>
                          </w:r>
                          <w:r w:rsidRPr="009D656F">
                            <w:rPr>
                              <w:rFonts w:ascii="Arial" w:hAnsi="Arial"/>
                              <w:color w:val="484B49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octorat.</w:t>
                          </w:r>
                          <w:r w:rsidR="00163B8D" w:rsidRPr="00ED6345">
                            <w:rPr>
                              <w:rFonts w:ascii="Arial" w:hAnsi="Arial"/>
                              <w:color w:val="484B49"/>
                              <w:w w:val="90"/>
                              <w:kern w:val="44"/>
                              <w:position w:val="6"/>
                              <w:sz w:val="16"/>
                              <w:szCs w:val="16"/>
                              <w:lang w:val="nl-NL"/>
                            </w:rPr>
                            <w:t>univ-grenoble-alpes.fr</w:t>
                          </w:r>
                          <w:proofErr w:type="gramEnd"/>
                        </w:p>
                        <w:p w14:paraId="0DA83976" w14:textId="77777777" w:rsidR="00163B8D" w:rsidRPr="00FF1320" w:rsidRDefault="00163B8D" w:rsidP="00163B8D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Helvetica" w:hAnsi="Helvetica" w:cs="Helvetica"/>
                              <w:b/>
                              <w:color w:val="11172A"/>
                              <w:spacing w:val="2"/>
                              <w:w w:val="90"/>
                              <w:sz w:val="18"/>
                              <w:szCs w:val="18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C12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3pt;margin-top:7.55pt;width:116.2pt;height: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" filled="f" stroked="f">
              <v:textbox inset="0,0,0,0">
                <w:txbxContent>
                  <w:p w14:paraId="7A6EF48A" w14:textId="0E370537" w:rsidR="00163B8D" w:rsidRPr="009D656F" w:rsidRDefault="009D656F" w:rsidP="00163B8D">
                    <w:pPr>
                      <w:jc w:val="right"/>
                      <w:rPr>
                        <w:color w:val="484B49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/>
                        <w:color w:val="484B49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d</w:t>
                    </w:r>
                    <w:r w:rsidRPr="009D656F">
                      <w:rPr>
                        <w:rFonts w:ascii="Arial" w:hAnsi="Arial"/>
                        <w:color w:val="484B49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octorat.</w:t>
                    </w:r>
                    <w:r w:rsidR="00163B8D" w:rsidRPr="00ED6345">
                      <w:rPr>
                        <w:rFonts w:ascii="Arial" w:hAnsi="Arial"/>
                        <w:color w:val="484B49"/>
                        <w:w w:val="90"/>
                        <w:kern w:val="44"/>
                        <w:position w:val="6"/>
                        <w:sz w:val="16"/>
                        <w:szCs w:val="16"/>
                        <w:lang w:val="nl-NL"/>
                      </w:rPr>
                      <w:t>univ-grenoble-alpes.fr</w:t>
                    </w:r>
                    <w:proofErr w:type="gramEnd"/>
                  </w:p>
                  <w:p w14:paraId="0DA83976" w14:textId="77777777" w:rsidR="00163B8D" w:rsidRPr="00FF1320" w:rsidRDefault="00163B8D" w:rsidP="00163B8D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Helvetica" w:hAnsi="Helvetica" w:cs="Helvetica"/>
                        <w:b/>
                        <w:color w:val="11172A"/>
                        <w:spacing w:val="2"/>
                        <w:w w:val="90"/>
                        <w:sz w:val="18"/>
                        <w:szCs w:val="18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DA03CF">
      <w:rPr>
        <w:rFonts w:ascii="Arial" w:hAnsi="Arial" w:cs="Arial"/>
        <w:color w:val="484B49"/>
        <w:spacing w:val="-4"/>
        <w:sz w:val="16"/>
        <w:szCs w:val="16"/>
        <w:lang w:val="de-DE"/>
      </w:rPr>
      <w:tab/>
    </w:r>
  </w:p>
  <w:p w14:paraId="2950A289" w14:textId="0E5E7769" w:rsidR="00163B8D" w:rsidRPr="009459A0" w:rsidRDefault="00163B8D" w:rsidP="009D656F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484B49"/>
        <w:spacing w:val="-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088FA" w14:textId="77777777" w:rsidR="00BA74BB" w:rsidRDefault="00BA74BB">
      <w:r>
        <w:separator/>
      </w:r>
    </w:p>
  </w:footnote>
  <w:footnote w:type="continuationSeparator" w:id="0">
    <w:p w14:paraId="55BDD9F7" w14:textId="77777777" w:rsidR="00BA74BB" w:rsidRDefault="00BA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3881" w14:textId="77777777" w:rsidR="000D3978" w:rsidRDefault="000D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2BB5E" w14:textId="77777777" w:rsidR="00280695" w:rsidRPr="0022010C" w:rsidRDefault="00280695" w:rsidP="00163B8D">
    <w:pPr>
      <w:pStyle w:val="En-tte"/>
      <w:tabs>
        <w:tab w:val="clear" w:pos="4536"/>
        <w:tab w:val="clear" w:pos="9072"/>
      </w:tabs>
      <w:ind w:left="-340" w:right="-397"/>
      <w:jc w:val="right"/>
      <w:rPr>
        <w:rFonts w:ascii="Helvetica" w:hAnsi="Helvetica"/>
        <w:color w:val="45231F"/>
        <w:w w:val="90"/>
        <w:sz w:val="21"/>
        <w:szCs w:val="21"/>
      </w:rPr>
    </w:pPr>
  </w:p>
  <w:p w14:paraId="27CAB8B3" w14:textId="77777777" w:rsidR="00280695" w:rsidRDefault="002806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5D007" w14:textId="5E6FECBA" w:rsidR="00163B8D" w:rsidRDefault="003663C6" w:rsidP="003663C6">
    <w:pPr>
      <w:pStyle w:val="En-tte"/>
      <w:tabs>
        <w:tab w:val="clear" w:pos="9072"/>
      </w:tabs>
      <w:ind w:right="-540"/>
    </w:pPr>
    <w:r>
      <w:rPr>
        <w:noProof/>
      </w:rPr>
      <w:drawing>
        <wp:inline distT="0" distB="0" distL="0" distR="0" wp14:anchorId="06D9781C" wp14:editId="5FE18A29">
          <wp:extent cx="2781300" cy="600075"/>
          <wp:effectExtent l="0" t="0" r="0" b="9525"/>
          <wp:docPr id="13" name="Image 2">
            <a:extLst xmlns:a="http://schemas.openxmlformats.org/drawingml/2006/main">
              <a:ext uri="{FF2B5EF4-FFF2-40B4-BE49-F238E27FC236}">
                <a16:creationId xmlns:a16="http://schemas.microsoft.com/office/drawing/2014/main" id="{97D8B8AB-2F9C-40E4-AEC9-C5983AE967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6" name="Image 2">
                    <a:extLst>
                      <a:ext uri="{FF2B5EF4-FFF2-40B4-BE49-F238E27FC236}">
                        <a16:creationId xmlns:a16="http://schemas.microsoft.com/office/drawing/2014/main" id="{97D8B8AB-2F9C-40E4-AEC9-C5983AE9674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3ADA759C" w14:textId="25EC2873" w:rsidR="00CE40F9" w:rsidRPr="003663C6" w:rsidRDefault="00CE40F9" w:rsidP="00987AF1">
    <w:pPr>
      <w:pStyle w:val="En-tte"/>
      <w:tabs>
        <w:tab w:val="clear" w:pos="9072"/>
      </w:tabs>
      <w:ind w:right="-540"/>
      <w:rPr>
        <w:rFonts w:ascii="Arial" w:hAnsi="Arial" w:cs="Arial"/>
        <w:b/>
        <w:w w:val="87"/>
      </w:rPr>
    </w:pPr>
    <w:r w:rsidRPr="003663C6">
      <w:rPr>
        <w:rFonts w:ascii="Arial" w:hAnsi="Arial" w:cs="Arial"/>
        <w:b/>
        <w:w w:val="90"/>
        <w:position w:val="3"/>
      </w:rPr>
      <w:t>►</w:t>
    </w:r>
    <w:r w:rsidRPr="003663C6">
      <w:rPr>
        <w:rFonts w:ascii="Arial" w:hAnsi="Arial" w:cs="Arial"/>
        <w:b/>
        <w:w w:val="90"/>
      </w:rPr>
      <w:t> </w:t>
    </w:r>
    <w:r w:rsidR="003663C6" w:rsidRPr="003663C6">
      <w:rPr>
        <w:rFonts w:ascii="Arial" w:hAnsi="Arial" w:cs="Arial"/>
        <w:b/>
        <w:w w:val="87"/>
      </w:rPr>
      <w:t>Département Formation</w:t>
    </w:r>
    <w:r w:rsidR="000D3978">
      <w:rPr>
        <w:rFonts w:ascii="Arial" w:hAnsi="Arial" w:cs="Arial"/>
        <w:b/>
        <w:w w:val="87"/>
      </w:rPr>
      <w:t xml:space="preserve"> et poursuite de carrière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30pt;flip:x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143C8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E43F6"/>
    <w:multiLevelType w:val="hybridMultilevel"/>
    <w:tmpl w:val="1C265196"/>
    <w:lvl w:ilvl="0" w:tplc="91001244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97848"/>
    <w:multiLevelType w:val="hybridMultilevel"/>
    <w:tmpl w:val="877C2316"/>
    <w:lvl w:ilvl="0" w:tplc="65F837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CC23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301C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7C7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074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E8A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AB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09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48A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B90F51"/>
    <w:multiLevelType w:val="hybridMultilevel"/>
    <w:tmpl w:val="7C9E43D8"/>
    <w:lvl w:ilvl="0" w:tplc="594C464E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E308B0"/>
    <w:multiLevelType w:val="hybridMultilevel"/>
    <w:tmpl w:val="FDF67CC6"/>
    <w:lvl w:ilvl="0" w:tplc="A84E487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95"/>
    <w:rsid w:val="000016D6"/>
    <w:rsid w:val="00004816"/>
    <w:rsid w:val="00016C17"/>
    <w:rsid w:val="00021B5B"/>
    <w:rsid w:val="0002544E"/>
    <w:rsid w:val="00030DEA"/>
    <w:rsid w:val="000333B3"/>
    <w:rsid w:val="00064E0D"/>
    <w:rsid w:val="00067F27"/>
    <w:rsid w:val="000738B6"/>
    <w:rsid w:val="00074A40"/>
    <w:rsid w:val="00076D16"/>
    <w:rsid w:val="00081704"/>
    <w:rsid w:val="000829D1"/>
    <w:rsid w:val="000837EB"/>
    <w:rsid w:val="00085715"/>
    <w:rsid w:val="000946DB"/>
    <w:rsid w:val="000A1E32"/>
    <w:rsid w:val="000A45A0"/>
    <w:rsid w:val="000A61D1"/>
    <w:rsid w:val="000B2416"/>
    <w:rsid w:val="000D1C5A"/>
    <w:rsid w:val="000D360E"/>
    <w:rsid w:val="000D3978"/>
    <w:rsid w:val="000E24A5"/>
    <w:rsid w:val="000E4C50"/>
    <w:rsid w:val="000F0E07"/>
    <w:rsid w:val="001018C5"/>
    <w:rsid w:val="0011297C"/>
    <w:rsid w:val="0012344E"/>
    <w:rsid w:val="00130907"/>
    <w:rsid w:val="00142CC0"/>
    <w:rsid w:val="001477BD"/>
    <w:rsid w:val="0016283A"/>
    <w:rsid w:val="001639B8"/>
    <w:rsid w:val="00163B8D"/>
    <w:rsid w:val="00163CA3"/>
    <w:rsid w:val="00167EEB"/>
    <w:rsid w:val="001704EF"/>
    <w:rsid w:val="001774C4"/>
    <w:rsid w:val="0018116A"/>
    <w:rsid w:val="001867B0"/>
    <w:rsid w:val="00190F73"/>
    <w:rsid w:val="00192D6B"/>
    <w:rsid w:val="00193BFF"/>
    <w:rsid w:val="0019623D"/>
    <w:rsid w:val="001B071E"/>
    <w:rsid w:val="001B710A"/>
    <w:rsid w:val="001C1F48"/>
    <w:rsid w:val="001C3857"/>
    <w:rsid w:val="001D354A"/>
    <w:rsid w:val="001D7474"/>
    <w:rsid w:val="001E01A7"/>
    <w:rsid w:val="001E0918"/>
    <w:rsid w:val="001E1CD3"/>
    <w:rsid w:val="001E4745"/>
    <w:rsid w:val="001E61CA"/>
    <w:rsid w:val="001F3CCC"/>
    <w:rsid w:val="002149BC"/>
    <w:rsid w:val="0021799A"/>
    <w:rsid w:val="00224B15"/>
    <w:rsid w:val="0023369B"/>
    <w:rsid w:val="00245032"/>
    <w:rsid w:val="00253E16"/>
    <w:rsid w:val="0025440F"/>
    <w:rsid w:val="00254567"/>
    <w:rsid w:val="00264262"/>
    <w:rsid w:val="002679B2"/>
    <w:rsid w:val="0027499D"/>
    <w:rsid w:val="0028068F"/>
    <w:rsid w:val="00280695"/>
    <w:rsid w:val="00293AC1"/>
    <w:rsid w:val="00293E3B"/>
    <w:rsid w:val="002A300D"/>
    <w:rsid w:val="002B456D"/>
    <w:rsid w:val="002C2658"/>
    <w:rsid w:val="002D32E9"/>
    <w:rsid w:val="002D5E24"/>
    <w:rsid w:val="002E42C9"/>
    <w:rsid w:val="002E784A"/>
    <w:rsid w:val="00300CBE"/>
    <w:rsid w:val="00301F66"/>
    <w:rsid w:val="00303400"/>
    <w:rsid w:val="00303DAF"/>
    <w:rsid w:val="0030794A"/>
    <w:rsid w:val="0031516B"/>
    <w:rsid w:val="003230A1"/>
    <w:rsid w:val="00326DB0"/>
    <w:rsid w:val="00327A69"/>
    <w:rsid w:val="0033563F"/>
    <w:rsid w:val="003543C1"/>
    <w:rsid w:val="003557C4"/>
    <w:rsid w:val="00356CB8"/>
    <w:rsid w:val="003577B0"/>
    <w:rsid w:val="003663C6"/>
    <w:rsid w:val="00366A94"/>
    <w:rsid w:val="00366E7A"/>
    <w:rsid w:val="003739DB"/>
    <w:rsid w:val="00391258"/>
    <w:rsid w:val="003A77D8"/>
    <w:rsid w:val="003B4B54"/>
    <w:rsid w:val="003C1071"/>
    <w:rsid w:val="003D7A83"/>
    <w:rsid w:val="003F0A82"/>
    <w:rsid w:val="003F2CC4"/>
    <w:rsid w:val="00407CAE"/>
    <w:rsid w:val="00413FD0"/>
    <w:rsid w:val="00415FC7"/>
    <w:rsid w:val="00424638"/>
    <w:rsid w:val="00434ED5"/>
    <w:rsid w:val="00437D58"/>
    <w:rsid w:val="00440276"/>
    <w:rsid w:val="00443E82"/>
    <w:rsid w:val="00451E95"/>
    <w:rsid w:val="00457990"/>
    <w:rsid w:val="0046054C"/>
    <w:rsid w:val="004634F7"/>
    <w:rsid w:val="004650E8"/>
    <w:rsid w:val="00466DC7"/>
    <w:rsid w:val="00474C4D"/>
    <w:rsid w:val="00476097"/>
    <w:rsid w:val="00486335"/>
    <w:rsid w:val="004864E4"/>
    <w:rsid w:val="004A69D5"/>
    <w:rsid w:val="004A7AB0"/>
    <w:rsid w:val="004C0E8F"/>
    <w:rsid w:val="004C5B17"/>
    <w:rsid w:val="004D214E"/>
    <w:rsid w:val="004E20EC"/>
    <w:rsid w:val="004E34BA"/>
    <w:rsid w:val="004E518C"/>
    <w:rsid w:val="004F39F1"/>
    <w:rsid w:val="0052290F"/>
    <w:rsid w:val="00522FE1"/>
    <w:rsid w:val="0054341C"/>
    <w:rsid w:val="005601B2"/>
    <w:rsid w:val="00560FAE"/>
    <w:rsid w:val="005625AF"/>
    <w:rsid w:val="00570C30"/>
    <w:rsid w:val="005804CF"/>
    <w:rsid w:val="0058340A"/>
    <w:rsid w:val="00587644"/>
    <w:rsid w:val="00596E51"/>
    <w:rsid w:val="005A3673"/>
    <w:rsid w:val="005B06F5"/>
    <w:rsid w:val="005B15A2"/>
    <w:rsid w:val="005B26D0"/>
    <w:rsid w:val="005C2455"/>
    <w:rsid w:val="005C3A70"/>
    <w:rsid w:val="005C478B"/>
    <w:rsid w:val="005C7EE5"/>
    <w:rsid w:val="005D517E"/>
    <w:rsid w:val="005F3DDD"/>
    <w:rsid w:val="005F59AB"/>
    <w:rsid w:val="006030C1"/>
    <w:rsid w:val="0060671D"/>
    <w:rsid w:val="00607E7E"/>
    <w:rsid w:val="006102A5"/>
    <w:rsid w:val="0061418F"/>
    <w:rsid w:val="006360C7"/>
    <w:rsid w:val="006370C4"/>
    <w:rsid w:val="00640489"/>
    <w:rsid w:val="00645B80"/>
    <w:rsid w:val="006466E6"/>
    <w:rsid w:val="006506AD"/>
    <w:rsid w:val="00653636"/>
    <w:rsid w:val="00660887"/>
    <w:rsid w:val="0067036F"/>
    <w:rsid w:val="00670E18"/>
    <w:rsid w:val="00673D73"/>
    <w:rsid w:val="006742AB"/>
    <w:rsid w:val="00685604"/>
    <w:rsid w:val="00697A70"/>
    <w:rsid w:val="006A1561"/>
    <w:rsid w:val="006A6673"/>
    <w:rsid w:val="006A69BB"/>
    <w:rsid w:val="006B1236"/>
    <w:rsid w:val="006B6250"/>
    <w:rsid w:val="006C0D72"/>
    <w:rsid w:val="006E2B83"/>
    <w:rsid w:val="006E4836"/>
    <w:rsid w:val="006F2387"/>
    <w:rsid w:val="006F23C4"/>
    <w:rsid w:val="006F3851"/>
    <w:rsid w:val="00703A10"/>
    <w:rsid w:val="00707698"/>
    <w:rsid w:val="00710A54"/>
    <w:rsid w:val="00722D7C"/>
    <w:rsid w:val="00727074"/>
    <w:rsid w:val="00742495"/>
    <w:rsid w:val="0078176B"/>
    <w:rsid w:val="00796470"/>
    <w:rsid w:val="00796CC0"/>
    <w:rsid w:val="007A6BC9"/>
    <w:rsid w:val="007B41A6"/>
    <w:rsid w:val="007B4745"/>
    <w:rsid w:val="007C26CD"/>
    <w:rsid w:val="007C6794"/>
    <w:rsid w:val="007D1ED5"/>
    <w:rsid w:val="007D2F52"/>
    <w:rsid w:val="007D4EC3"/>
    <w:rsid w:val="007D79A3"/>
    <w:rsid w:val="007E144F"/>
    <w:rsid w:val="00801EC7"/>
    <w:rsid w:val="008034FD"/>
    <w:rsid w:val="008045A4"/>
    <w:rsid w:val="0080472A"/>
    <w:rsid w:val="00804CF6"/>
    <w:rsid w:val="0080778C"/>
    <w:rsid w:val="008176DA"/>
    <w:rsid w:val="00821C41"/>
    <w:rsid w:val="00845734"/>
    <w:rsid w:val="008472FA"/>
    <w:rsid w:val="008501E6"/>
    <w:rsid w:val="00851CC9"/>
    <w:rsid w:val="008639F3"/>
    <w:rsid w:val="00865D09"/>
    <w:rsid w:val="0087642F"/>
    <w:rsid w:val="008803DB"/>
    <w:rsid w:val="00880859"/>
    <w:rsid w:val="0088207B"/>
    <w:rsid w:val="00882A02"/>
    <w:rsid w:val="00886FBC"/>
    <w:rsid w:val="008A0DF7"/>
    <w:rsid w:val="008A36C1"/>
    <w:rsid w:val="008B2CA6"/>
    <w:rsid w:val="008B7B01"/>
    <w:rsid w:val="008B7F62"/>
    <w:rsid w:val="008C2196"/>
    <w:rsid w:val="008C73A4"/>
    <w:rsid w:val="008D1E44"/>
    <w:rsid w:val="008D7382"/>
    <w:rsid w:val="008E2C49"/>
    <w:rsid w:val="008E4DA0"/>
    <w:rsid w:val="008E7B34"/>
    <w:rsid w:val="009216F1"/>
    <w:rsid w:val="00924864"/>
    <w:rsid w:val="00925F24"/>
    <w:rsid w:val="00937921"/>
    <w:rsid w:val="009420DF"/>
    <w:rsid w:val="009459A0"/>
    <w:rsid w:val="00946DB7"/>
    <w:rsid w:val="00947FCC"/>
    <w:rsid w:val="00952B7A"/>
    <w:rsid w:val="00957C52"/>
    <w:rsid w:val="009611DD"/>
    <w:rsid w:val="009667C5"/>
    <w:rsid w:val="00977F17"/>
    <w:rsid w:val="00987AF1"/>
    <w:rsid w:val="00996397"/>
    <w:rsid w:val="009A2F54"/>
    <w:rsid w:val="009A7863"/>
    <w:rsid w:val="009A7EF4"/>
    <w:rsid w:val="009B140B"/>
    <w:rsid w:val="009D1115"/>
    <w:rsid w:val="009D656F"/>
    <w:rsid w:val="009D7BB8"/>
    <w:rsid w:val="009E2559"/>
    <w:rsid w:val="009F38DE"/>
    <w:rsid w:val="009F54E6"/>
    <w:rsid w:val="00A0498A"/>
    <w:rsid w:val="00A07D2D"/>
    <w:rsid w:val="00A100A7"/>
    <w:rsid w:val="00A106C9"/>
    <w:rsid w:val="00A125C6"/>
    <w:rsid w:val="00A21670"/>
    <w:rsid w:val="00A240A6"/>
    <w:rsid w:val="00A30FE1"/>
    <w:rsid w:val="00A370DD"/>
    <w:rsid w:val="00A376F8"/>
    <w:rsid w:val="00A52E03"/>
    <w:rsid w:val="00A62E46"/>
    <w:rsid w:val="00A71096"/>
    <w:rsid w:val="00A81408"/>
    <w:rsid w:val="00A81B7E"/>
    <w:rsid w:val="00A835AE"/>
    <w:rsid w:val="00A84067"/>
    <w:rsid w:val="00A8481C"/>
    <w:rsid w:val="00AA0496"/>
    <w:rsid w:val="00AA6817"/>
    <w:rsid w:val="00AC7999"/>
    <w:rsid w:val="00AD193B"/>
    <w:rsid w:val="00AD211D"/>
    <w:rsid w:val="00AD4F2D"/>
    <w:rsid w:val="00AE287F"/>
    <w:rsid w:val="00AF1D25"/>
    <w:rsid w:val="00AF4B5B"/>
    <w:rsid w:val="00AF64A3"/>
    <w:rsid w:val="00B0446D"/>
    <w:rsid w:val="00B2038E"/>
    <w:rsid w:val="00B323D0"/>
    <w:rsid w:val="00B447F5"/>
    <w:rsid w:val="00B458F1"/>
    <w:rsid w:val="00B46202"/>
    <w:rsid w:val="00B47642"/>
    <w:rsid w:val="00B47BBA"/>
    <w:rsid w:val="00B5764C"/>
    <w:rsid w:val="00B6468C"/>
    <w:rsid w:val="00B909C8"/>
    <w:rsid w:val="00B94589"/>
    <w:rsid w:val="00BA4916"/>
    <w:rsid w:val="00BA562B"/>
    <w:rsid w:val="00BA705F"/>
    <w:rsid w:val="00BA74BB"/>
    <w:rsid w:val="00BB1D91"/>
    <w:rsid w:val="00BC20DA"/>
    <w:rsid w:val="00BD2DF7"/>
    <w:rsid w:val="00BD787C"/>
    <w:rsid w:val="00BE2533"/>
    <w:rsid w:val="00C159CB"/>
    <w:rsid w:val="00C20F1D"/>
    <w:rsid w:val="00C35D58"/>
    <w:rsid w:val="00C43596"/>
    <w:rsid w:val="00C44F4D"/>
    <w:rsid w:val="00C513CF"/>
    <w:rsid w:val="00C5183D"/>
    <w:rsid w:val="00C60827"/>
    <w:rsid w:val="00C6288D"/>
    <w:rsid w:val="00C8434B"/>
    <w:rsid w:val="00C8587C"/>
    <w:rsid w:val="00C95A4F"/>
    <w:rsid w:val="00C97006"/>
    <w:rsid w:val="00CA225F"/>
    <w:rsid w:val="00CA3D74"/>
    <w:rsid w:val="00CB12A6"/>
    <w:rsid w:val="00CC2B60"/>
    <w:rsid w:val="00CD637A"/>
    <w:rsid w:val="00CE40F9"/>
    <w:rsid w:val="00CF1B61"/>
    <w:rsid w:val="00CF42F5"/>
    <w:rsid w:val="00CF62A6"/>
    <w:rsid w:val="00D3201D"/>
    <w:rsid w:val="00D426EF"/>
    <w:rsid w:val="00D44F63"/>
    <w:rsid w:val="00D528EF"/>
    <w:rsid w:val="00D5551D"/>
    <w:rsid w:val="00D62732"/>
    <w:rsid w:val="00D62C4F"/>
    <w:rsid w:val="00D94158"/>
    <w:rsid w:val="00DA03CF"/>
    <w:rsid w:val="00DA1A3C"/>
    <w:rsid w:val="00DC4D04"/>
    <w:rsid w:val="00DD17D0"/>
    <w:rsid w:val="00DE0197"/>
    <w:rsid w:val="00DE37D8"/>
    <w:rsid w:val="00DF0436"/>
    <w:rsid w:val="00DF1DDF"/>
    <w:rsid w:val="00DF6450"/>
    <w:rsid w:val="00E257C7"/>
    <w:rsid w:val="00E420B7"/>
    <w:rsid w:val="00E43140"/>
    <w:rsid w:val="00E4318D"/>
    <w:rsid w:val="00E53FE1"/>
    <w:rsid w:val="00E55A93"/>
    <w:rsid w:val="00E56A54"/>
    <w:rsid w:val="00E62DFD"/>
    <w:rsid w:val="00E74EDB"/>
    <w:rsid w:val="00E75C0A"/>
    <w:rsid w:val="00E81AE5"/>
    <w:rsid w:val="00EA49A9"/>
    <w:rsid w:val="00EB2400"/>
    <w:rsid w:val="00EB63D2"/>
    <w:rsid w:val="00ED0B25"/>
    <w:rsid w:val="00ED6345"/>
    <w:rsid w:val="00ED7DD0"/>
    <w:rsid w:val="00EE7F33"/>
    <w:rsid w:val="00EF759B"/>
    <w:rsid w:val="00F117C0"/>
    <w:rsid w:val="00F129DB"/>
    <w:rsid w:val="00F217A8"/>
    <w:rsid w:val="00F43F29"/>
    <w:rsid w:val="00F570F2"/>
    <w:rsid w:val="00F60DA1"/>
    <w:rsid w:val="00F746AA"/>
    <w:rsid w:val="00F82CEF"/>
    <w:rsid w:val="00F92FDE"/>
    <w:rsid w:val="00F97693"/>
    <w:rsid w:val="00FB3A35"/>
    <w:rsid w:val="00FC349B"/>
    <w:rsid w:val="00FD09F0"/>
    <w:rsid w:val="00FD2F19"/>
    <w:rsid w:val="00FD6BBD"/>
    <w:rsid w:val="00FD7A3A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522AD"/>
  <w15:docId w15:val="{1019AB28-1585-4C32-8A1C-4E8FDA30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70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06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8069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E40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40F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0D360E"/>
    <w:pPr>
      <w:suppressAutoHyphens/>
    </w:pPr>
    <w:rPr>
      <w:rFonts w:ascii="Arial" w:hAnsi="Arial" w:cs="Arial"/>
      <w:sz w:val="18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D360E"/>
    <w:rPr>
      <w:rFonts w:ascii="Arial" w:hAnsi="Arial" w:cs="Arial"/>
      <w:sz w:val="18"/>
      <w:lang w:eastAsia="ar-SA"/>
    </w:rPr>
  </w:style>
  <w:style w:type="paragraph" w:styleId="Paragraphedeliste">
    <w:name w:val="List Paragraph"/>
    <w:basedOn w:val="Normal"/>
    <w:uiPriority w:val="72"/>
    <w:rsid w:val="00167EEB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0E24A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20DA"/>
    <w:pPr>
      <w:spacing w:before="100" w:beforeAutospacing="1" w:after="100" w:afterAutospacing="1"/>
    </w:pPr>
  </w:style>
  <w:style w:type="character" w:customStyle="1" w:styleId="hgkelc">
    <w:name w:val="hgkelc"/>
    <w:basedOn w:val="Policepardfaut"/>
    <w:rsid w:val="00BC20DA"/>
  </w:style>
  <w:style w:type="character" w:styleId="Lienhypertexte">
    <w:name w:val="Hyperlink"/>
    <w:basedOn w:val="Policepardfaut"/>
    <w:unhideWhenUsed/>
    <w:rsid w:val="00A52E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2E03"/>
    <w:rPr>
      <w:color w:val="605E5C"/>
      <w:shd w:val="clear" w:color="auto" w:fill="E1DFDD"/>
    </w:rPr>
  </w:style>
  <w:style w:type="character" w:customStyle="1" w:styleId="listelaboratoirelibellecomplet">
    <w:name w:val="liste__laboratoire__libelle__complet"/>
    <w:basedOn w:val="Policepardfaut"/>
    <w:rsid w:val="00AA0496"/>
  </w:style>
  <w:style w:type="character" w:styleId="Accentuation">
    <w:name w:val="Emphasis"/>
    <w:basedOn w:val="Policepardfaut"/>
    <w:uiPriority w:val="20"/>
    <w:qFormat/>
    <w:rsid w:val="00AA0496"/>
    <w:rPr>
      <w:i/>
      <w:iCs/>
    </w:rPr>
  </w:style>
  <w:style w:type="character" w:customStyle="1" w:styleId="listeobjetslibellecourt">
    <w:name w:val="liste__objets__libelle__court"/>
    <w:basedOn w:val="Policepardfaut"/>
    <w:rsid w:val="00AA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univ-grenoble-alpes.fr/ecoles-doctorales/ecole-doctorale-chimie-et-sciences-du-vivant-668369.kjsp" TargetMode="External"/><Relationship Id="rId13" Type="http://schemas.openxmlformats.org/officeDocument/2006/relationships/hyperlink" Target="https://doctorat.univ-grenoble-alpes.fr/ecoles-doctorales/ecole-doctorale-langues-litteratures-et-sciences-humaines-668374.kjsp" TargetMode="External"/><Relationship Id="rId18" Type="http://schemas.openxmlformats.org/officeDocument/2006/relationships/hyperlink" Target="https://doctorat.univ-grenoble-alpes.fr/ecoles-doctorales/ecole-doctorale-sciences-de-la-terre-de-l-environnement-et-des-planetes-668381.kjsp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torat.univ-grenoble-alpes.fr/ecoles-doctorales/ecole-doctorale-ingenierie-pour-la-sante-la-cognition-et-l-environnement-668373.kjsp" TargetMode="External"/><Relationship Id="rId17" Type="http://schemas.openxmlformats.org/officeDocument/2006/relationships/hyperlink" Target="https://doctorat.univ-grenoble-alpes.fr/ecoles-doctorales/ecole-doctorale-sciences-de-l-homme-du-politique-et-du-territoire-668378.kjsp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ctorat.univ-grenoble-alpes.fr/ecoles-doctorales/ecole-doctorale-sciences-de-gestion-668377.kjsp" TargetMode="External"/><Relationship Id="rId20" Type="http://schemas.openxmlformats.org/officeDocument/2006/relationships/hyperlink" Target="https://doctorat.univ-grenoble-alpes.fr/ecoles-doctorales/ecole-doctorale-sciences-juridiques-668380.kj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torat.univ-grenoble-alpes.fr/ecoles-doctorales/ecole-doctorale-ingenierie-materiaux-mecanique-environnement-energetique-procedes-production-668372.kjsp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ctorat.univ-grenoble-alpes.fr/ecoles-doctorales/ecole-doctorale-philosophie-histoire-creations-representations-668376.kjs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doctorat.univ-grenoble-alpes.fr/ecoles-doctorales/ecole-doctorale-electronique-electrotechnique-automatique-traitement-du-signal-668371.kjsp" TargetMode="External"/><Relationship Id="rId19" Type="http://schemas.openxmlformats.org/officeDocument/2006/relationships/hyperlink" Target="https://doctorat.univ-grenoble-alpes.fr/ecoles-doctorales/ecole-doctorale-sciences-economiques-668379.k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torat.univ-grenoble-alpes.fr/ecoles-doctorales/ecole-doctorale-de-physique-668370.kjsp" TargetMode="External"/><Relationship Id="rId14" Type="http://schemas.openxmlformats.org/officeDocument/2006/relationships/hyperlink" Target="https://doctorat.univ-grenoble-alpes.fr/ecoles-doctorales/ecole-doctorale-mathematiques-sciences-et-technologies-de-l-information-informatique-668375.kjs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E3DF-BD81-4F60-A526-38AA065F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10348</Characters>
  <Application>Microsoft Office Word</Application>
  <DocSecurity>0</DocSecurity>
  <Lines>86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 Martin d’Hères, le</vt:lpstr>
    </vt:vector>
  </TitlesOfParts>
  <Company>Grenoble Universités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Martin d’Hères, le</dc:title>
  <dc:creator>Pedro Olivas</dc:creator>
  <cp:lastModifiedBy>LOURDEMARIE LUETE</cp:lastModifiedBy>
  <cp:revision>2</cp:revision>
  <cp:lastPrinted>2015-12-04T14:11:00Z</cp:lastPrinted>
  <dcterms:created xsi:type="dcterms:W3CDTF">2023-10-09T08:54:00Z</dcterms:created>
  <dcterms:modified xsi:type="dcterms:W3CDTF">2023-10-09T08:54:00Z</dcterms:modified>
</cp:coreProperties>
</file>